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136" w:rsidRPr="00EF3136" w:rsidRDefault="00EF3136" w:rsidP="00EF3136">
      <w:pPr>
        <w:jc w:val="center"/>
        <w:rPr>
          <w:sz w:val="28"/>
          <w:szCs w:val="28"/>
        </w:rPr>
      </w:pPr>
    </w:p>
    <w:p w:rsidR="00EF3136" w:rsidRPr="00EF3136" w:rsidRDefault="00EF3136" w:rsidP="00EF3136">
      <w:pPr>
        <w:jc w:val="center"/>
        <w:rPr>
          <w:sz w:val="28"/>
          <w:szCs w:val="28"/>
        </w:rPr>
      </w:pPr>
      <w:r w:rsidRPr="00EF3136">
        <w:rPr>
          <w:sz w:val="28"/>
          <w:szCs w:val="28"/>
        </w:rPr>
        <w:t xml:space="preserve">                                                                                                                 </w:t>
      </w:r>
    </w:p>
    <w:p w:rsidR="00EF3136" w:rsidRPr="00EF3136" w:rsidRDefault="00EF3136" w:rsidP="00EF3136">
      <w:pPr>
        <w:jc w:val="center"/>
        <w:rPr>
          <w:b/>
          <w:sz w:val="28"/>
          <w:szCs w:val="28"/>
        </w:rPr>
      </w:pPr>
      <w:r w:rsidRPr="00EF3136">
        <w:rPr>
          <w:b/>
          <w:sz w:val="28"/>
          <w:szCs w:val="28"/>
        </w:rPr>
        <w:t xml:space="preserve">АДМИНИСТРАЦИЯ </w:t>
      </w:r>
      <w:r w:rsidR="00390FA1">
        <w:rPr>
          <w:b/>
          <w:sz w:val="28"/>
          <w:szCs w:val="28"/>
        </w:rPr>
        <w:t>КАРПОВСКОГО</w:t>
      </w:r>
      <w:r w:rsidRPr="00EF3136">
        <w:rPr>
          <w:b/>
          <w:sz w:val="28"/>
          <w:szCs w:val="28"/>
        </w:rPr>
        <w:t xml:space="preserve"> СЕЛЬСКОГО ПОСЕЛЕНИЯ ТАВРИЧЕСКОГО МУНИЦИПАЛЬНОГО РАЙОНА ОМСКОЙ ОБЛАСТИ </w:t>
      </w:r>
    </w:p>
    <w:p w:rsidR="00EF3136" w:rsidRPr="00EF3136" w:rsidRDefault="00EF3136" w:rsidP="00EF3136">
      <w:pPr>
        <w:jc w:val="center"/>
        <w:rPr>
          <w:b/>
          <w:sz w:val="28"/>
          <w:szCs w:val="28"/>
        </w:rPr>
      </w:pPr>
    </w:p>
    <w:p w:rsidR="00EF3136" w:rsidRPr="00EF3136" w:rsidRDefault="00EF3136" w:rsidP="00EF3136">
      <w:pPr>
        <w:jc w:val="center"/>
        <w:rPr>
          <w:b/>
          <w:sz w:val="28"/>
          <w:szCs w:val="28"/>
        </w:rPr>
      </w:pPr>
      <w:r w:rsidRPr="00EF3136">
        <w:rPr>
          <w:b/>
          <w:sz w:val="28"/>
          <w:szCs w:val="28"/>
        </w:rPr>
        <w:t>П О С Т А Н О В Л Е Н И Е</w:t>
      </w:r>
    </w:p>
    <w:p w:rsidR="00EF3136" w:rsidRPr="00EF3136" w:rsidRDefault="00EF3136" w:rsidP="00EF3136">
      <w:pPr>
        <w:jc w:val="center"/>
        <w:rPr>
          <w:b/>
          <w:sz w:val="28"/>
          <w:szCs w:val="28"/>
        </w:rPr>
      </w:pPr>
      <w:r w:rsidRPr="00EF3136">
        <w:rPr>
          <w:b/>
          <w:sz w:val="28"/>
          <w:szCs w:val="28"/>
        </w:rPr>
        <w:t xml:space="preserve">                               </w:t>
      </w:r>
    </w:p>
    <w:p w:rsidR="00EF3136" w:rsidRPr="00EF3136" w:rsidRDefault="00EF3136" w:rsidP="00EF3136">
      <w:pPr>
        <w:jc w:val="center"/>
        <w:rPr>
          <w:sz w:val="28"/>
          <w:szCs w:val="28"/>
        </w:rPr>
      </w:pPr>
      <w:r w:rsidRPr="00EF3136">
        <w:rPr>
          <w:b/>
          <w:sz w:val="28"/>
          <w:szCs w:val="28"/>
        </w:rPr>
        <w:t xml:space="preserve">                                                                     </w:t>
      </w:r>
    </w:p>
    <w:p w:rsidR="00517345" w:rsidRDefault="00EF3136" w:rsidP="00EF3136">
      <w:pPr>
        <w:jc w:val="both"/>
        <w:rPr>
          <w:sz w:val="28"/>
          <w:szCs w:val="28"/>
        </w:rPr>
      </w:pPr>
      <w:r w:rsidRPr="00EF3136">
        <w:rPr>
          <w:sz w:val="28"/>
          <w:szCs w:val="28"/>
        </w:rPr>
        <w:t xml:space="preserve">от   </w:t>
      </w:r>
      <w:r w:rsidR="00390FA1">
        <w:rPr>
          <w:sz w:val="28"/>
          <w:szCs w:val="28"/>
        </w:rPr>
        <w:t>30</w:t>
      </w:r>
      <w:r w:rsidRPr="00EF3136">
        <w:rPr>
          <w:sz w:val="28"/>
          <w:szCs w:val="28"/>
        </w:rPr>
        <w:t>.</w:t>
      </w:r>
      <w:r w:rsidR="00390FA1">
        <w:rPr>
          <w:sz w:val="28"/>
          <w:szCs w:val="28"/>
        </w:rPr>
        <w:t>09</w:t>
      </w:r>
      <w:r w:rsidRPr="00EF3136">
        <w:rPr>
          <w:sz w:val="28"/>
          <w:szCs w:val="28"/>
        </w:rPr>
        <w:t xml:space="preserve">.2021                                                             </w:t>
      </w:r>
      <w:r>
        <w:rPr>
          <w:sz w:val="28"/>
          <w:szCs w:val="28"/>
        </w:rPr>
        <w:t xml:space="preserve">              </w:t>
      </w:r>
      <w:r w:rsidRPr="00EF3136">
        <w:rPr>
          <w:sz w:val="28"/>
          <w:szCs w:val="28"/>
        </w:rPr>
        <w:t xml:space="preserve">                        № </w:t>
      </w:r>
      <w:r w:rsidR="00390FA1">
        <w:rPr>
          <w:sz w:val="28"/>
          <w:szCs w:val="28"/>
        </w:rPr>
        <w:t>89</w:t>
      </w:r>
    </w:p>
    <w:p w:rsidR="00EF3136" w:rsidRDefault="00EF3136" w:rsidP="00EF3136">
      <w:pPr>
        <w:jc w:val="both"/>
        <w:rPr>
          <w:sz w:val="28"/>
          <w:szCs w:val="28"/>
        </w:rPr>
      </w:pPr>
    </w:p>
    <w:p w:rsidR="00517345" w:rsidRPr="001A74FF" w:rsidRDefault="00EF3136" w:rsidP="00517345">
      <w:pPr>
        <w:jc w:val="center"/>
        <w:rPr>
          <w:sz w:val="28"/>
          <w:szCs w:val="28"/>
        </w:rPr>
      </w:pPr>
      <w:r>
        <w:rPr>
          <w:sz w:val="28"/>
          <w:szCs w:val="28"/>
        </w:rPr>
        <w:t xml:space="preserve">с. </w:t>
      </w:r>
      <w:r w:rsidR="00390FA1">
        <w:rPr>
          <w:sz w:val="28"/>
          <w:szCs w:val="28"/>
        </w:rPr>
        <w:t>Карповка</w:t>
      </w:r>
    </w:p>
    <w:p w:rsidR="00517345" w:rsidRPr="001A74FF" w:rsidRDefault="00517345" w:rsidP="00517345">
      <w:pPr>
        <w:jc w:val="center"/>
        <w:rPr>
          <w:sz w:val="28"/>
          <w:szCs w:val="28"/>
        </w:rPr>
      </w:pPr>
    </w:p>
    <w:p w:rsidR="00517345" w:rsidRPr="00BB57FD" w:rsidRDefault="00517345" w:rsidP="00517345">
      <w:pPr>
        <w:jc w:val="center"/>
        <w:rPr>
          <w:sz w:val="28"/>
          <w:szCs w:val="28"/>
        </w:rPr>
      </w:pPr>
      <w:r>
        <w:rPr>
          <w:sz w:val="28"/>
          <w:szCs w:val="28"/>
        </w:rPr>
        <w:t xml:space="preserve">О внесении </w:t>
      </w:r>
      <w:r w:rsidR="00EC7177">
        <w:rPr>
          <w:sz w:val="28"/>
          <w:szCs w:val="28"/>
        </w:rPr>
        <w:t>изменений в</w:t>
      </w:r>
      <w:r w:rsidR="009366AB">
        <w:rPr>
          <w:sz w:val="28"/>
          <w:szCs w:val="28"/>
        </w:rPr>
        <w:t xml:space="preserve"> </w:t>
      </w:r>
      <w:r w:rsidR="00C03DE4">
        <w:rPr>
          <w:sz w:val="28"/>
          <w:szCs w:val="28"/>
        </w:rPr>
        <w:t>административн</w:t>
      </w:r>
      <w:r w:rsidR="00936616">
        <w:rPr>
          <w:sz w:val="28"/>
          <w:szCs w:val="28"/>
        </w:rPr>
        <w:t>ый</w:t>
      </w:r>
      <w:r w:rsidR="00C03DE4">
        <w:rPr>
          <w:sz w:val="28"/>
          <w:szCs w:val="28"/>
        </w:rPr>
        <w:t xml:space="preserve"> регламент </w:t>
      </w:r>
      <w:r w:rsidR="00936616">
        <w:rPr>
          <w:sz w:val="28"/>
          <w:szCs w:val="28"/>
        </w:rPr>
        <w:t>предоставления</w:t>
      </w:r>
      <w:r w:rsidR="00C03DE4">
        <w:rPr>
          <w:sz w:val="28"/>
          <w:szCs w:val="28"/>
        </w:rPr>
        <w:t xml:space="preserve"> муниципальной услуги </w:t>
      </w:r>
      <w:r w:rsidR="00C03DE4" w:rsidRPr="00C03DE4">
        <w:rPr>
          <w:sz w:val="28"/>
          <w:szCs w:val="28"/>
        </w:rPr>
        <w:t>«</w:t>
      </w:r>
      <w:r w:rsidR="00C03DE4" w:rsidRPr="00C03DE4">
        <w:rPr>
          <w:bCs/>
          <w:sz w:val="28"/>
          <w:szCs w:val="28"/>
        </w:rPr>
        <w:t xml:space="preserve">Предварительное согласование предоставления земельного участка, находящегося в собственности </w:t>
      </w:r>
      <w:r w:rsidR="00390FA1">
        <w:rPr>
          <w:bCs/>
          <w:sz w:val="28"/>
          <w:szCs w:val="28"/>
        </w:rPr>
        <w:t>Карповского</w:t>
      </w:r>
      <w:r w:rsidR="00936616">
        <w:rPr>
          <w:bCs/>
          <w:sz w:val="28"/>
          <w:szCs w:val="28"/>
        </w:rPr>
        <w:t xml:space="preserve"> сельского поселения </w:t>
      </w:r>
      <w:r w:rsidR="00C03DE4" w:rsidRPr="00C03DE4">
        <w:rPr>
          <w:bCs/>
          <w:sz w:val="28"/>
          <w:szCs w:val="28"/>
        </w:rPr>
        <w:t>Таврического муниципального района Омской области</w:t>
      </w:r>
      <w:r w:rsidR="00C03DE4" w:rsidRPr="00C03DE4">
        <w:rPr>
          <w:sz w:val="28"/>
          <w:szCs w:val="28"/>
        </w:rPr>
        <w:t>»</w:t>
      </w:r>
    </w:p>
    <w:p w:rsidR="00517345" w:rsidRPr="001A74FF" w:rsidRDefault="00517345" w:rsidP="00517345">
      <w:pPr>
        <w:ind w:left="-468" w:right="-268"/>
        <w:rPr>
          <w:sz w:val="28"/>
          <w:szCs w:val="28"/>
        </w:rPr>
      </w:pPr>
      <w:r w:rsidRPr="001A74FF">
        <w:rPr>
          <w:sz w:val="28"/>
          <w:szCs w:val="28"/>
        </w:rPr>
        <w:t xml:space="preserve">   </w:t>
      </w:r>
    </w:p>
    <w:p w:rsidR="00517345" w:rsidRPr="00C8392E" w:rsidRDefault="00517345" w:rsidP="00517345">
      <w:pPr>
        <w:ind w:firstLine="708"/>
        <w:jc w:val="both"/>
        <w:rPr>
          <w:sz w:val="28"/>
          <w:szCs w:val="28"/>
        </w:rPr>
      </w:pPr>
      <w:r w:rsidRPr="007072D3">
        <w:rPr>
          <w:sz w:val="28"/>
          <w:szCs w:val="28"/>
        </w:rPr>
        <w:t xml:space="preserve">В соответствии с </w:t>
      </w:r>
      <w:r>
        <w:rPr>
          <w:sz w:val="28"/>
          <w:szCs w:val="28"/>
        </w:rPr>
        <w:t>положениями Федерального закона от 06.10.2003 № 131-ФЗ «Об общих принципах организации местного самоуправления в Российской Федерации»</w:t>
      </w:r>
      <w:r w:rsidRPr="007072D3">
        <w:rPr>
          <w:sz w:val="28"/>
          <w:szCs w:val="28"/>
        </w:rPr>
        <w:t>, Федеральн</w:t>
      </w:r>
      <w:r>
        <w:rPr>
          <w:sz w:val="28"/>
          <w:szCs w:val="28"/>
        </w:rPr>
        <w:t>ого</w:t>
      </w:r>
      <w:r w:rsidRPr="007072D3">
        <w:rPr>
          <w:sz w:val="28"/>
          <w:szCs w:val="28"/>
        </w:rPr>
        <w:t xml:space="preserve"> закон</w:t>
      </w:r>
      <w:r>
        <w:rPr>
          <w:sz w:val="28"/>
          <w:szCs w:val="28"/>
        </w:rPr>
        <w:t>а</w:t>
      </w:r>
      <w:r w:rsidRPr="007072D3">
        <w:rPr>
          <w:sz w:val="28"/>
          <w:szCs w:val="28"/>
        </w:rPr>
        <w:t xml:space="preserve"> от 27.07.2010 № </w:t>
      </w:r>
      <w:r>
        <w:rPr>
          <w:sz w:val="28"/>
          <w:szCs w:val="28"/>
        </w:rPr>
        <w:t>210-ФЗ  «</w:t>
      </w:r>
      <w:r w:rsidRPr="007072D3">
        <w:rPr>
          <w:sz w:val="28"/>
          <w:szCs w:val="28"/>
        </w:rPr>
        <w:t>Об организации предоставления государст</w:t>
      </w:r>
      <w:r>
        <w:rPr>
          <w:sz w:val="28"/>
          <w:szCs w:val="28"/>
        </w:rPr>
        <w:t>венных и муниципальных услуг», Федерального закона от 25 октября 2001 года № 137-ФЗ «О введении в действие Земельного кодекса Российской Федерации»</w:t>
      </w:r>
      <w:r w:rsidRPr="007072D3">
        <w:rPr>
          <w:sz w:val="28"/>
          <w:szCs w:val="28"/>
        </w:rPr>
        <w:t xml:space="preserve">, руководствуясь </w:t>
      </w:r>
      <w:hyperlink r:id="rId4" w:history="1">
        <w:r w:rsidRPr="00517345">
          <w:rPr>
            <w:rStyle w:val="a3"/>
            <w:b w:val="0"/>
            <w:color w:val="auto"/>
            <w:sz w:val="28"/>
            <w:szCs w:val="28"/>
          </w:rPr>
          <w:t>Уставом</w:t>
        </w:r>
      </w:hyperlink>
      <w:r w:rsidRPr="00C8392E">
        <w:rPr>
          <w:sz w:val="28"/>
          <w:szCs w:val="28"/>
        </w:rPr>
        <w:t xml:space="preserve"> </w:t>
      </w:r>
      <w:r w:rsidR="00390FA1">
        <w:rPr>
          <w:sz w:val="28"/>
          <w:szCs w:val="28"/>
        </w:rPr>
        <w:t>Карповского</w:t>
      </w:r>
      <w:r w:rsidR="00936616">
        <w:rPr>
          <w:sz w:val="28"/>
          <w:szCs w:val="28"/>
        </w:rPr>
        <w:t xml:space="preserve"> сельского поселения </w:t>
      </w:r>
      <w:r w:rsidRPr="00C8392E">
        <w:rPr>
          <w:sz w:val="28"/>
          <w:szCs w:val="28"/>
        </w:rPr>
        <w:t>Таврического муниципального района Омской области,</w:t>
      </w:r>
      <w:r>
        <w:rPr>
          <w:sz w:val="28"/>
          <w:szCs w:val="28"/>
        </w:rPr>
        <w:t xml:space="preserve"> </w:t>
      </w:r>
    </w:p>
    <w:p w:rsidR="00517345" w:rsidRPr="001A74FF" w:rsidRDefault="00517345" w:rsidP="00517345">
      <w:pPr>
        <w:rPr>
          <w:sz w:val="28"/>
          <w:szCs w:val="28"/>
        </w:rPr>
      </w:pPr>
    </w:p>
    <w:p w:rsidR="00517345" w:rsidRPr="001A74FF" w:rsidRDefault="00517345" w:rsidP="00517345">
      <w:pPr>
        <w:jc w:val="center"/>
        <w:rPr>
          <w:sz w:val="28"/>
          <w:szCs w:val="28"/>
        </w:rPr>
      </w:pPr>
      <w:r w:rsidRPr="001A74FF">
        <w:rPr>
          <w:sz w:val="28"/>
          <w:szCs w:val="28"/>
        </w:rPr>
        <w:t>ПОСТАНОВЛЯЮ:</w:t>
      </w:r>
    </w:p>
    <w:p w:rsidR="00517345" w:rsidRPr="001A74FF" w:rsidRDefault="00517345" w:rsidP="00517345">
      <w:pPr>
        <w:jc w:val="center"/>
        <w:rPr>
          <w:sz w:val="28"/>
          <w:szCs w:val="28"/>
        </w:rPr>
      </w:pPr>
    </w:p>
    <w:p w:rsidR="009366AB" w:rsidRDefault="00517345" w:rsidP="009366AB">
      <w:pPr>
        <w:ind w:firstLine="708"/>
        <w:jc w:val="both"/>
        <w:rPr>
          <w:sz w:val="28"/>
          <w:szCs w:val="28"/>
        </w:rPr>
      </w:pPr>
      <w:bookmarkStart w:id="0" w:name="sub_1"/>
      <w:r w:rsidRPr="007072D3">
        <w:rPr>
          <w:sz w:val="28"/>
          <w:szCs w:val="28"/>
        </w:rPr>
        <w:t xml:space="preserve">1. </w:t>
      </w:r>
      <w:r w:rsidR="00C03DE4">
        <w:rPr>
          <w:sz w:val="28"/>
          <w:szCs w:val="28"/>
        </w:rPr>
        <w:t xml:space="preserve">Внести </w:t>
      </w:r>
      <w:r w:rsidR="009366AB">
        <w:rPr>
          <w:sz w:val="28"/>
          <w:szCs w:val="28"/>
        </w:rPr>
        <w:t xml:space="preserve">в </w:t>
      </w:r>
      <w:r w:rsidR="009366AB">
        <w:rPr>
          <w:bCs/>
          <w:sz w:val="28"/>
          <w:szCs w:val="28"/>
        </w:rPr>
        <w:t xml:space="preserve">«Административный регламент </w:t>
      </w:r>
      <w:r w:rsidR="009366AB" w:rsidRPr="009366AB">
        <w:rPr>
          <w:bCs/>
          <w:sz w:val="28"/>
          <w:szCs w:val="28"/>
        </w:rPr>
        <w:t>предоставления муниципальной услуги «</w:t>
      </w:r>
      <w:r w:rsidR="009366AB" w:rsidRPr="009366AB">
        <w:rPr>
          <w:sz w:val="28"/>
          <w:szCs w:val="28"/>
        </w:rPr>
        <w:t>Предварительное согласование предоставления земельного участка, находящегося в собственности</w:t>
      </w:r>
      <w:r w:rsidR="00936616">
        <w:rPr>
          <w:sz w:val="28"/>
          <w:szCs w:val="28"/>
        </w:rPr>
        <w:t xml:space="preserve"> </w:t>
      </w:r>
      <w:r w:rsidR="00390FA1">
        <w:rPr>
          <w:sz w:val="28"/>
          <w:szCs w:val="28"/>
        </w:rPr>
        <w:t xml:space="preserve">Карповского </w:t>
      </w:r>
      <w:r w:rsidR="00936616">
        <w:rPr>
          <w:sz w:val="28"/>
          <w:szCs w:val="28"/>
        </w:rPr>
        <w:t>сельского поселения</w:t>
      </w:r>
      <w:r w:rsidR="009366AB" w:rsidRPr="009366AB">
        <w:rPr>
          <w:sz w:val="28"/>
          <w:szCs w:val="28"/>
        </w:rPr>
        <w:t xml:space="preserve"> Таврического муниципального ра</w:t>
      </w:r>
      <w:r w:rsidR="00936616">
        <w:rPr>
          <w:sz w:val="28"/>
          <w:szCs w:val="28"/>
        </w:rPr>
        <w:t>йона Омской области</w:t>
      </w:r>
      <w:r w:rsidR="009366AB" w:rsidRPr="009366AB">
        <w:rPr>
          <w:sz w:val="28"/>
          <w:szCs w:val="28"/>
        </w:rPr>
        <w:t>»</w:t>
      </w:r>
      <w:r w:rsidR="00936616">
        <w:rPr>
          <w:sz w:val="28"/>
          <w:szCs w:val="28"/>
        </w:rPr>
        <w:t xml:space="preserve">, </w:t>
      </w:r>
      <w:r w:rsidR="00390FA1">
        <w:rPr>
          <w:sz w:val="28"/>
          <w:szCs w:val="28"/>
        </w:rPr>
        <w:t>утвержденный постановлением Администрации Карповского сельского поселения Таврического муниципального района Омской области от 12.04.2021 №36</w:t>
      </w:r>
      <w:r w:rsidR="00390FA1">
        <w:rPr>
          <w:sz w:val="28"/>
          <w:szCs w:val="28"/>
        </w:rPr>
        <w:t xml:space="preserve"> </w:t>
      </w:r>
      <w:r w:rsidR="00936616">
        <w:rPr>
          <w:sz w:val="28"/>
          <w:szCs w:val="28"/>
        </w:rPr>
        <w:t xml:space="preserve">(далее – Административный регламент) </w:t>
      </w:r>
      <w:r w:rsidR="009366AB">
        <w:rPr>
          <w:sz w:val="28"/>
          <w:szCs w:val="28"/>
        </w:rPr>
        <w:t>следующие</w:t>
      </w:r>
      <w:r w:rsidR="009366AB">
        <w:rPr>
          <w:bCs/>
          <w:sz w:val="28"/>
          <w:szCs w:val="28"/>
        </w:rPr>
        <w:t xml:space="preserve"> </w:t>
      </w:r>
      <w:r w:rsidR="00C03DE4">
        <w:rPr>
          <w:sz w:val="28"/>
          <w:szCs w:val="28"/>
        </w:rPr>
        <w:t>и</w:t>
      </w:r>
      <w:r w:rsidR="009366AB">
        <w:rPr>
          <w:sz w:val="28"/>
          <w:szCs w:val="28"/>
        </w:rPr>
        <w:t>зменения</w:t>
      </w:r>
      <w:r w:rsidR="009366AB" w:rsidRPr="009366AB">
        <w:rPr>
          <w:sz w:val="28"/>
          <w:szCs w:val="28"/>
        </w:rPr>
        <w:t>:</w:t>
      </w:r>
    </w:p>
    <w:p w:rsidR="006720A7" w:rsidRDefault="00936616" w:rsidP="009366AB">
      <w:pPr>
        <w:ind w:firstLine="708"/>
        <w:jc w:val="both"/>
        <w:rPr>
          <w:sz w:val="28"/>
          <w:szCs w:val="28"/>
        </w:rPr>
      </w:pPr>
      <w:r>
        <w:rPr>
          <w:sz w:val="28"/>
          <w:szCs w:val="28"/>
        </w:rPr>
        <w:t xml:space="preserve">1) в абзаце третьем пункта 9 подраздела 2.4 </w:t>
      </w:r>
      <w:r w:rsidR="006720A7">
        <w:rPr>
          <w:sz w:val="28"/>
          <w:szCs w:val="28"/>
        </w:rPr>
        <w:t>после слов «</w:t>
      </w:r>
      <w:r w:rsidR="006720A7" w:rsidRPr="006720A7">
        <w:rPr>
          <w:sz w:val="28"/>
          <w:szCs w:val="28"/>
        </w:rPr>
        <w:t xml:space="preserve">Федерального </w:t>
      </w:r>
      <w:r>
        <w:rPr>
          <w:sz w:val="28"/>
          <w:szCs w:val="28"/>
        </w:rPr>
        <w:t>закона от 25 октября 2001 года №</w:t>
      </w:r>
      <w:r w:rsidR="006720A7" w:rsidRPr="006720A7">
        <w:rPr>
          <w:sz w:val="28"/>
          <w:szCs w:val="28"/>
        </w:rPr>
        <w:t xml:space="preserve"> 137-ФЗ «О введении в действие Земельного кодекса Российской Федерации»</w:t>
      </w:r>
      <w:r w:rsidR="006720A7">
        <w:rPr>
          <w:sz w:val="28"/>
          <w:szCs w:val="28"/>
        </w:rPr>
        <w:t xml:space="preserve"> дополнить словами </w:t>
      </w:r>
      <w:r w:rsidR="003F6874">
        <w:rPr>
          <w:sz w:val="28"/>
          <w:szCs w:val="28"/>
        </w:rPr>
        <w:t>«</w:t>
      </w:r>
      <w:r w:rsidR="006720A7">
        <w:rPr>
          <w:sz w:val="28"/>
          <w:szCs w:val="28"/>
        </w:rPr>
        <w:t xml:space="preserve">(далее- </w:t>
      </w:r>
      <w:r>
        <w:rPr>
          <w:sz w:val="28"/>
          <w:szCs w:val="28"/>
        </w:rPr>
        <w:t>Федеральный закон № 137-ФЗ)</w:t>
      </w:r>
      <w:r w:rsidR="003F6874">
        <w:rPr>
          <w:sz w:val="28"/>
          <w:szCs w:val="28"/>
        </w:rPr>
        <w:t>»</w:t>
      </w:r>
      <w:r w:rsidR="006720A7" w:rsidRPr="006720A7">
        <w:rPr>
          <w:sz w:val="28"/>
          <w:szCs w:val="28"/>
        </w:rPr>
        <w:t>.</w:t>
      </w:r>
    </w:p>
    <w:p w:rsidR="009366AB" w:rsidRPr="009366AB" w:rsidRDefault="003F6874" w:rsidP="009366AB">
      <w:pPr>
        <w:ind w:firstLine="708"/>
        <w:jc w:val="both"/>
        <w:rPr>
          <w:sz w:val="28"/>
          <w:szCs w:val="28"/>
        </w:rPr>
      </w:pPr>
      <w:r>
        <w:rPr>
          <w:sz w:val="28"/>
          <w:szCs w:val="28"/>
        </w:rPr>
        <w:t>2</w:t>
      </w:r>
      <w:r w:rsidR="006720A7">
        <w:rPr>
          <w:sz w:val="28"/>
          <w:szCs w:val="28"/>
        </w:rPr>
        <w:t>)</w:t>
      </w:r>
      <w:r w:rsidR="009366AB" w:rsidRPr="009366AB">
        <w:rPr>
          <w:sz w:val="28"/>
          <w:szCs w:val="28"/>
        </w:rPr>
        <w:t xml:space="preserve"> </w:t>
      </w:r>
      <w:r w:rsidR="00936616">
        <w:rPr>
          <w:sz w:val="28"/>
          <w:szCs w:val="28"/>
        </w:rPr>
        <w:t xml:space="preserve">пункт 14 подраздела 2.6 дополнить </w:t>
      </w:r>
      <w:r w:rsidR="00616073">
        <w:rPr>
          <w:sz w:val="28"/>
          <w:szCs w:val="28"/>
        </w:rPr>
        <w:t>подпунктом</w:t>
      </w:r>
      <w:r w:rsidR="009366AB" w:rsidRPr="009366AB">
        <w:rPr>
          <w:bCs/>
          <w:sz w:val="28"/>
          <w:szCs w:val="28"/>
        </w:rPr>
        <w:t xml:space="preserve"> 12 следующего содержания:</w:t>
      </w:r>
    </w:p>
    <w:p w:rsidR="009366AB" w:rsidRPr="009366AB" w:rsidRDefault="009366AB" w:rsidP="009366AB">
      <w:pPr>
        <w:ind w:firstLine="708"/>
        <w:jc w:val="both"/>
        <w:rPr>
          <w:sz w:val="28"/>
          <w:szCs w:val="28"/>
        </w:rPr>
      </w:pPr>
      <w:r w:rsidRPr="009366AB">
        <w:rPr>
          <w:bCs/>
          <w:sz w:val="28"/>
          <w:szCs w:val="28"/>
        </w:rPr>
        <w:t>«12</w:t>
      </w:r>
      <w:r w:rsidR="006720A7">
        <w:rPr>
          <w:bCs/>
          <w:sz w:val="28"/>
          <w:szCs w:val="28"/>
        </w:rPr>
        <w:t>)</w:t>
      </w:r>
      <w:r w:rsidRPr="009366AB">
        <w:rPr>
          <w:bCs/>
          <w:sz w:val="28"/>
          <w:szCs w:val="28"/>
        </w:rPr>
        <w:t xml:space="preserve"> </w:t>
      </w:r>
      <w:r w:rsidR="006720A7">
        <w:rPr>
          <w:bCs/>
          <w:sz w:val="28"/>
          <w:szCs w:val="28"/>
        </w:rPr>
        <w:t>в</w:t>
      </w:r>
      <w:r w:rsidRPr="009366AB">
        <w:rPr>
          <w:sz w:val="28"/>
          <w:szCs w:val="28"/>
        </w:rPr>
        <w:t xml:space="preserve"> заявлении о предварительном согласовании предоставления земельного участка в случае, предусмотренном пунктом 2 статьи 3.7 </w:t>
      </w:r>
      <w:r w:rsidR="003F6874">
        <w:rPr>
          <w:sz w:val="28"/>
          <w:szCs w:val="28"/>
        </w:rPr>
        <w:lastRenderedPageBreak/>
        <w:t>Федерального</w:t>
      </w:r>
      <w:r w:rsidRPr="009366AB">
        <w:rPr>
          <w:sz w:val="28"/>
          <w:szCs w:val="28"/>
        </w:rPr>
        <w:t xml:space="preserve"> закон</w:t>
      </w:r>
      <w:r w:rsidR="003F6874">
        <w:rPr>
          <w:sz w:val="28"/>
          <w:szCs w:val="28"/>
        </w:rPr>
        <w:t>а</w:t>
      </w:r>
      <w:r w:rsidRPr="009366AB">
        <w:rPr>
          <w:sz w:val="28"/>
          <w:szCs w:val="28"/>
        </w:rPr>
        <w:t xml:space="preserve"> № 137-ФЗ, заявитель отдельно указывает, что гараж возведен до дня введения в действие Градостроительного </w:t>
      </w:r>
      <w:hyperlink r:id="rId5" w:history="1">
        <w:r w:rsidRPr="003F6874">
          <w:rPr>
            <w:rStyle w:val="a5"/>
            <w:color w:val="auto"/>
            <w:sz w:val="28"/>
            <w:szCs w:val="28"/>
            <w:u w:val="none"/>
          </w:rPr>
          <w:t>кодекса</w:t>
        </w:r>
      </w:hyperlink>
      <w:r w:rsidRPr="009366AB">
        <w:rPr>
          <w:sz w:val="28"/>
          <w:szCs w:val="28"/>
        </w:rPr>
        <w:t xml:space="preserve"> Российской Федерации.».</w:t>
      </w:r>
    </w:p>
    <w:p w:rsidR="009366AB" w:rsidRPr="009366AB" w:rsidRDefault="003F6874" w:rsidP="009366AB">
      <w:pPr>
        <w:ind w:firstLine="708"/>
        <w:jc w:val="both"/>
        <w:rPr>
          <w:sz w:val="28"/>
          <w:szCs w:val="28"/>
        </w:rPr>
      </w:pPr>
      <w:r>
        <w:rPr>
          <w:sz w:val="28"/>
          <w:szCs w:val="28"/>
        </w:rPr>
        <w:t>3</w:t>
      </w:r>
      <w:r w:rsidR="006720A7">
        <w:rPr>
          <w:sz w:val="28"/>
          <w:szCs w:val="28"/>
        </w:rPr>
        <w:t>)</w:t>
      </w:r>
      <w:r w:rsidR="009366AB" w:rsidRPr="009366AB">
        <w:rPr>
          <w:sz w:val="28"/>
          <w:szCs w:val="28"/>
        </w:rPr>
        <w:t xml:space="preserve"> </w:t>
      </w:r>
      <w:r w:rsidR="00936616">
        <w:rPr>
          <w:sz w:val="28"/>
          <w:szCs w:val="28"/>
        </w:rPr>
        <w:t xml:space="preserve">пункт 15 подраздела 2.6 дополнить подпунктами </w:t>
      </w:r>
      <w:r w:rsidR="005C6210">
        <w:rPr>
          <w:sz w:val="28"/>
          <w:szCs w:val="28"/>
        </w:rPr>
        <w:t>7-10</w:t>
      </w:r>
      <w:r w:rsidR="009366AB" w:rsidRPr="009366AB">
        <w:rPr>
          <w:sz w:val="28"/>
          <w:szCs w:val="28"/>
        </w:rPr>
        <w:t xml:space="preserve"> следующего содержания:</w:t>
      </w:r>
    </w:p>
    <w:p w:rsidR="009366AB" w:rsidRPr="009366AB" w:rsidRDefault="009366AB" w:rsidP="009366AB">
      <w:pPr>
        <w:ind w:firstLine="708"/>
        <w:jc w:val="both"/>
        <w:rPr>
          <w:sz w:val="28"/>
          <w:szCs w:val="28"/>
        </w:rPr>
      </w:pPr>
      <w:r w:rsidRPr="009366AB">
        <w:rPr>
          <w:sz w:val="28"/>
          <w:szCs w:val="28"/>
        </w:rPr>
        <w:t xml:space="preserve">«7) </w:t>
      </w:r>
      <w:r w:rsidR="003F6874">
        <w:rPr>
          <w:sz w:val="28"/>
          <w:szCs w:val="28"/>
        </w:rPr>
        <w:t>в</w:t>
      </w:r>
      <w:r w:rsidRPr="009366AB">
        <w:rPr>
          <w:sz w:val="28"/>
          <w:szCs w:val="28"/>
        </w:rPr>
        <w:t xml:space="preserve"> случае, предусмотренном </w:t>
      </w:r>
      <w:hyperlink r:id="rId6" w:history="1">
        <w:r w:rsidRPr="003F6874">
          <w:rPr>
            <w:rStyle w:val="a5"/>
            <w:color w:val="auto"/>
            <w:sz w:val="28"/>
            <w:szCs w:val="28"/>
            <w:u w:val="none"/>
          </w:rPr>
          <w:t>подпунктом 1 пункта 2</w:t>
        </w:r>
      </w:hyperlink>
      <w:r w:rsidRPr="009366AB">
        <w:rPr>
          <w:sz w:val="28"/>
          <w:szCs w:val="28"/>
        </w:rPr>
        <w:t xml:space="preserve"> статьи 3.7 Федерального закона № 137-ФЗ, к заявлению о предварительном согласовании предоставления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9366AB" w:rsidRPr="009366AB" w:rsidRDefault="009366AB" w:rsidP="009366AB">
      <w:pPr>
        <w:ind w:firstLine="708"/>
        <w:jc w:val="both"/>
        <w:rPr>
          <w:sz w:val="28"/>
          <w:szCs w:val="28"/>
        </w:rPr>
      </w:pPr>
      <w:r w:rsidRPr="009366AB">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366AB" w:rsidRPr="009366AB" w:rsidRDefault="009366AB" w:rsidP="009366AB">
      <w:pPr>
        <w:ind w:firstLine="708"/>
        <w:jc w:val="both"/>
        <w:rPr>
          <w:sz w:val="28"/>
          <w:szCs w:val="28"/>
        </w:rPr>
      </w:pPr>
      <w:r w:rsidRPr="009366AB">
        <w:rPr>
          <w:sz w:val="28"/>
          <w:szCs w:val="28"/>
        </w:rPr>
        <w:t xml:space="preserve">- заключенные до дня введения в действие Градостроительного </w:t>
      </w:r>
      <w:hyperlink r:id="rId7" w:history="1">
        <w:r w:rsidRPr="003F6874">
          <w:rPr>
            <w:rStyle w:val="a5"/>
            <w:color w:val="auto"/>
            <w:sz w:val="28"/>
            <w:szCs w:val="28"/>
            <w:u w:val="none"/>
          </w:rPr>
          <w:t>кодекса</w:t>
        </w:r>
      </w:hyperlink>
      <w:r w:rsidRPr="009366AB">
        <w:rPr>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366AB" w:rsidRPr="009366AB" w:rsidRDefault="009366AB" w:rsidP="009366AB">
      <w:pPr>
        <w:ind w:firstLine="708"/>
        <w:jc w:val="both"/>
        <w:rPr>
          <w:sz w:val="28"/>
          <w:szCs w:val="28"/>
        </w:rPr>
      </w:pPr>
      <w:r w:rsidRPr="009366AB">
        <w:rPr>
          <w:sz w:val="28"/>
          <w:szCs w:val="28"/>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8" w:history="1">
        <w:r w:rsidRPr="003F6874">
          <w:rPr>
            <w:rStyle w:val="a5"/>
            <w:color w:val="auto"/>
            <w:sz w:val="28"/>
            <w:szCs w:val="28"/>
            <w:u w:val="none"/>
          </w:rPr>
          <w:t>кодекса</w:t>
        </w:r>
      </w:hyperlink>
      <w:r w:rsidRPr="009366AB">
        <w:rPr>
          <w:sz w:val="28"/>
          <w:szCs w:val="28"/>
        </w:rPr>
        <w:t xml:space="preserve"> Российской Федерации;</w:t>
      </w:r>
    </w:p>
    <w:p w:rsidR="009366AB" w:rsidRPr="009366AB" w:rsidRDefault="009366AB" w:rsidP="009366AB">
      <w:pPr>
        <w:ind w:firstLine="708"/>
        <w:jc w:val="both"/>
        <w:rPr>
          <w:sz w:val="28"/>
          <w:szCs w:val="28"/>
        </w:rPr>
      </w:pPr>
      <w:r w:rsidRPr="009366AB">
        <w:rPr>
          <w:sz w:val="28"/>
          <w:szCs w:val="28"/>
        </w:rPr>
        <w:t xml:space="preserve">8) </w:t>
      </w:r>
      <w:r w:rsidR="003F6874">
        <w:rPr>
          <w:sz w:val="28"/>
          <w:szCs w:val="28"/>
        </w:rPr>
        <w:t>в</w:t>
      </w:r>
      <w:r w:rsidRPr="009366AB">
        <w:rPr>
          <w:sz w:val="28"/>
          <w:szCs w:val="28"/>
        </w:rPr>
        <w:t xml:space="preserve"> случае, предусмотренном подпунктом 2 пункта 2 статьи 3.7 Федерального закона № 137-ФЗ, к заявлению о предварительном согласовании предоставления земельного участка прилагаются:</w:t>
      </w:r>
    </w:p>
    <w:p w:rsidR="009366AB" w:rsidRPr="009366AB" w:rsidRDefault="009366AB" w:rsidP="009366AB">
      <w:pPr>
        <w:ind w:firstLine="708"/>
        <w:jc w:val="both"/>
        <w:rPr>
          <w:sz w:val="28"/>
          <w:szCs w:val="28"/>
        </w:rPr>
      </w:pPr>
      <w:r w:rsidRPr="009366AB">
        <w:rPr>
          <w:sz w:val="28"/>
          <w:szCs w:val="28"/>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w:t>
      </w:r>
      <w:r w:rsidRPr="009366AB">
        <w:rPr>
          <w:sz w:val="28"/>
          <w:szCs w:val="28"/>
        </w:rPr>
        <w:lastRenderedPageBreak/>
        <w:t>организацией права на использование такого земельного участка по иным основаниям;</w:t>
      </w:r>
    </w:p>
    <w:p w:rsidR="009366AB" w:rsidRPr="009366AB" w:rsidRDefault="009366AB" w:rsidP="009366AB">
      <w:pPr>
        <w:ind w:firstLine="708"/>
        <w:jc w:val="both"/>
        <w:rPr>
          <w:sz w:val="28"/>
          <w:szCs w:val="28"/>
        </w:rPr>
      </w:pPr>
      <w:r w:rsidRPr="009366AB">
        <w:rPr>
          <w:sz w:val="28"/>
          <w:szCs w:val="28"/>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9366AB" w:rsidRPr="009366AB" w:rsidRDefault="009366AB" w:rsidP="009366AB">
      <w:pPr>
        <w:ind w:firstLine="708"/>
        <w:jc w:val="both"/>
        <w:rPr>
          <w:sz w:val="28"/>
          <w:szCs w:val="28"/>
        </w:rPr>
      </w:pPr>
      <w:r w:rsidRPr="009366AB">
        <w:rPr>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9366AB" w:rsidRPr="009366AB" w:rsidRDefault="009366AB" w:rsidP="009366AB">
      <w:pPr>
        <w:ind w:firstLine="708"/>
        <w:jc w:val="both"/>
        <w:rPr>
          <w:sz w:val="28"/>
          <w:szCs w:val="28"/>
        </w:rPr>
      </w:pPr>
      <w:r w:rsidRPr="009366AB">
        <w:rPr>
          <w:sz w:val="28"/>
          <w:szCs w:val="28"/>
        </w:rPr>
        <w:t>- документ, подтверждающий полномочия представителя заявителя (в случае, если с заявлением обращается представитель заявителя);</w:t>
      </w:r>
    </w:p>
    <w:p w:rsidR="009366AB" w:rsidRPr="009366AB" w:rsidRDefault="009366AB" w:rsidP="009366AB">
      <w:pPr>
        <w:ind w:firstLine="708"/>
        <w:jc w:val="both"/>
        <w:rPr>
          <w:sz w:val="28"/>
          <w:szCs w:val="28"/>
        </w:rPr>
      </w:pPr>
      <w:r w:rsidRPr="009366AB">
        <w:rPr>
          <w:sz w:val="28"/>
          <w:szCs w:val="28"/>
        </w:rPr>
        <w:t>- выписка из единого государственного реестра юридических лиц о гаражном кооперативе, членом которого является заявитель.</w:t>
      </w:r>
    </w:p>
    <w:p w:rsidR="009366AB" w:rsidRPr="009366AB" w:rsidRDefault="009366AB" w:rsidP="009366AB">
      <w:pPr>
        <w:ind w:firstLine="708"/>
        <w:jc w:val="both"/>
        <w:rPr>
          <w:sz w:val="28"/>
          <w:szCs w:val="28"/>
        </w:rPr>
      </w:pPr>
      <w:r w:rsidRPr="009366AB">
        <w:rPr>
          <w:sz w:val="28"/>
          <w:szCs w:val="28"/>
        </w:rPr>
        <w:t xml:space="preserve">В случае отсутствия у гражданина одного из документов, указанных в </w:t>
      </w:r>
      <w:hyperlink r:id="rId9" w:history="1">
        <w:r w:rsidRPr="003F6874">
          <w:rPr>
            <w:rStyle w:val="a5"/>
            <w:color w:val="auto"/>
            <w:sz w:val="28"/>
            <w:szCs w:val="28"/>
            <w:u w:val="none"/>
          </w:rPr>
          <w:t>абзаце втором</w:t>
        </w:r>
      </w:hyperlink>
      <w:r w:rsidRPr="003F6874">
        <w:rPr>
          <w:sz w:val="28"/>
          <w:szCs w:val="28"/>
        </w:rPr>
        <w:t xml:space="preserve"> или </w:t>
      </w:r>
      <w:hyperlink r:id="rId10" w:history="1">
        <w:r w:rsidRPr="003F6874">
          <w:rPr>
            <w:rStyle w:val="a5"/>
            <w:color w:val="auto"/>
            <w:sz w:val="28"/>
            <w:szCs w:val="28"/>
            <w:u w:val="none"/>
          </w:rPr>
          <w:t>третьем</w:t>
        </w:r>
      </w:hyperlink>
      <w:r w:rsidRPr="003F6874">
        <w:rPr>
          <w:sz w:val="28"/>
          <w:szCs w:val="28"/>
        </w:rPr>
        <w:t xml:space="preserve"> настоящего пункта, вместо данного документа к заявлению могут быть приложены один или несколько документов, предусмотренных </w:t>
      </w:r>
      <w:hyperlink r:id="rId11" w:history="1">
        <w:r w:rsidRPr="003F6874">
          <w:rPr>
            <w:rStyle w:val="a5"/>
            <w:color w:val="auto"/>
            <w:sz w:val="28"/>
            <w:szCs w:val="28"/>
            <w:u w:val="none"/>
          </w:rPr>
          <w:t>абзацами третьим</w:t>
        </w:r>
      </w:hyperlink>
      <w:r w:rsidRPr="003F6874">
        <w:rPr>
          <w:sz w:val="28"/>
          <w:szCs w:val="28"/>
        </w:rPr>
        <w:t xml:space="preserve"> и </w:t>
      </w:r>
      <w:hyperlink r:id="rId12" w:history="1">
        <w:r w:rsidRPr="003F6874">
          <w:rPr>
            <w:rStyle w:val="a5"/>
            <w:color w:val="auto"/>
            <w:sz w:val="28"/>
            <w:szCs w:val="28"/>
            <w:u w:val="none"/>
          </w:rPr>
          <w:t xml:space="preserve">четвертым </w:t>
        </w:r>
        <w:r w:rsidR="00616073">
          <w:rPr>
            <w:rStyle w:val="a5"/>
            <w:color w:val="auto"/>
            <w:sz w:val="28"/>
            <w:szCs w:val="28"/>
            <w:u w:val="none"/>
          </w:rPr>
          <w:t>под</w:t>
        </w:r>
        <w:r w:rsidRPr="003F6874">
          <w:rPr>
            <w:rStyle w:val="a5"/>
            <w:color w:val="auto"/>
            <w:sz w:val="28"/>
            <w:szCs w:val="28"/>
            <w:u w:val="none"/>
          </w:rPr>
          <w:t xml:space="preserve">пункта </w:t>
        </w:r>
      </w:hyperlink>
      <w:r w:rsidRPr="009366AB">
        <w:rPr>
          <w:sz w:val="28"/>
          <w:szCs w:val="28"/>
        </w:rPr>
        <w:t xml:space="preserve">7 </w:t>
      </w:r>
      <w:r w:rsidR="00616073">
        <w:rPr>
          <w:sz w:val="28"/>
          <w:szCs w:val="28"/>
        </w:rPr>
        <w:t>пункта 15</w:t>
      </w:r>
      <w:r w:rsidRPr="009366AB">
        <w:rPr>
          <w:sz w:val="28"/>
          <w:szCs w:val="28"/>
        </w:rPr>
        <w:t xml:space="preserve"> настоящего Административного регламента.</w:t>
      </w:r>
    </w:p>
    <w:p w:rsidR="009366AB" w:rsidRPr="009366AB" w:rsidRDefault="009366AB" w:rsidP="009366AB">
      <w:pPr>
        <w:ind w:firstLine="708"/>
        <w:jc w:val="both"/>
        <w:rPr>
          <w:sz w:val="28"/>
          <w:szCs w:val="28"/>
        </w:rPr>
      </w:pPr>
      <w:r w:rsidRPr="009366AB">
        <w:rPr>
          <w:sz w:val="28"/>
          <w:szCs w:val="28"/>
        </w:rPr>
        <w:t xml:space="preserve">В случае, если заявителем не представлена выписка из единого государственного реестра юридических лиц о гаражном кооперативе, </w:t>
      </w:r>
      <w:r w:rsidR="00616073">
        <w:rPr>
          <w:sz w:val="28"/>
          <w:szCs w:val="28"/>
        </w:rPr>
        <w:t>Администрация сельского поселения</w:t>
      </w:r>
      <w:r w:rsidRPr="009366AB">
        <w:rPr>
          <w:sz w:val="28"/>
          <w:szCs w:val="28"/>
        </w:rPr>
        <w:t>,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9366AB" w:rsidRPr="009366AB" w:rsidRDefault="009366AB" w:rsidP="009366AB">
      <w:pPr>
        <w:ind w:firstLine="708"/>
        <w:jc w:val="both"/>
        <w:rPr>
          <w:sz w:val="28"/>
          <w:szCs w:val="28"/>
        </w:rPr>
      </w:pPr>
      <w:r w:rsidRPr="009366AB">
        <w:rPr>
          <w:sz w:val="28"/>
          <w:szCs w:val="28"/>
        </w:rPr>
        <w:t xml:space="preserve">Заявитель вправе не представлять документы, предусмотренные </w:t>
      </w:r>
      <w:hyperlink r:id="rId13" w:history="1">
        <w:r w:rsidRPr="003F6874">
          <w:rPr>
            <w:rStyle w:val="a5"/>
            <w:color w:val="auto"/>
            <w:sz w:val="28"/>
            <w:szCs w:val="28"/>
            <w:u w:val="none"/>
          </w:rPr>
          <w:t>абзацами вторым</w:t>
        </w:r>
      </w:hyperlink>
      <w:r w:rsidRPr="003F6874">
        <w:rPr>
          <w:sz w:val="28"/>
          <w:szCs w:val="28"/>
        </w:rPr>
        <w:t xml:space="preserve"> и </w:t>
      </w:r>
      <w:hyperlink r:id="rId14" w:history="1">
        <w:r w:rsidRPr="003F6874">
          <w:rPr>
            <w:rStyle w:val="a5"/>
            <w:color w:val="auto"/>
            <w:sz w:val="28"/>
            <w:szCs w:val="28"/>
            <w:u w:val="none"/>
          </w:rPr>
          <w:t>третьим</w:t>
        </w:r>
      </w:hyperlink>
      <w:r w:rsidRPr="009366AB">
        <w:rPr>
          <w:sz w:val="28"/>
          <w:szCs w:val="28"/>
        </w:rPr>
        <w:t xml:space="preserve"> настоящего пункта, если ранее они представлялись иными членами гаражного кооператива;</w:t>
      </w:r>
    </w:p>
    <w:p w:rsidR="009366AB" w:rsidRPr="009366AB" w:rsidRDefault="009366AB" w:rsidP="009366AB">
      <w:pPr>
        <w:ind w:firstLine="708"/>
        <w:jc w:val="both"/>
        <w:rPr>
          <w:sz w:val="28"/>
          <w:szCs w:val="28"/>
        </w:rPr>
      </w:pPr>
      <w:r w:rsidRPr="009366AB">
        <w:rPr>
          <w:sz w:val="28"/>
          <w:szCs w:val="28"/>
        </w:rPr>
        <w:t xml:space="preserve">9) </w:t>
      </w:r>
      <w:r w:rsidR="003F6874">
        <w:rPr>
          <w:sz w:val="28"/>
          <w:szCs w:val="28"/>
        </w:rPr>
        <w:t>п</w:t>
      </w:r>
      <w:r w:rsidRPr="009366AB">
        <w:rPr>
          <w:sz w:val="28"/>
          <w:szCs w:val="28"/>
        </w:rPr>
        <w:t xml:space="preserve">орядок предоставления земельных участков, установленный </w:t>
      </w:r>
      <w:hyperlink r:id="rId15" w:history="1">
        <w:r w:rsidRPr="003F6874">
          <w:rPr>
            <w:rStyle w:val="a5"/>
            <w:color w:val="auto"/>
            <w:sz w:val="28"/>
            <w:szCs w:val="28"/>
            <w:u w:val="none"/>
          </w:rPr>
          <w:t>пунктами 2</w:t>
        </w:r>
      </w:hyperlink>
      <w:r w:rsidRPr="003F6874">
        <w:rPr>
          <w:sz w:val="28"/>
          <w:szCs w:val="28"/>
        </w:rPr>
        <w:t xml:space="preserve"> - </w:t>
      </w:r>
      <w:hyperlink r:id="rId16" w:history="1">
        <w:r w:rsidRPr="003F6874">
          <w:rPr>
            <w:rStyle w:val="a5"/>
            <w:color w:val="auto"/>
            <w:sz w:val="28"/>
            <w:szCs w:val="28"/>
            <w:u w:val="none"/>
          </w:rPr>
          <w:t>4</w:t>
        </w:r>
      </w:hyperlink>
      <w:r w:rsidRPr="003F6874">
        <w:rPr>
          <w:sz w:val="28"/>
          <w:szCs w:val="28"/>
        </w:rPr>
        <w:t xml:space="preserve"> и </w:t>
      </w:r>
      <w:hyperlink r:id="rId17" w:history="1">
        <w:r w:rsidRPr="003F6874">
          <w:rPr>
            <w:rStyle w:val="a5"/>
            <w:color w:val="auto"/>
            <w:sz w:val="28"/>
            <w:szCs w:val="28"/>
            <w:u w:val="none"/>
          </w:rPr>
          <w:t>6</w:t>
        </w:r>
      </w:hyperlink>
      <w:r w:rsidRPr="009366AB">
        <w:rPr>
          <w:sz w:val="28"/>
          <w:szCs w:val="28"/>
        </w:rPr>
        <w:t xml:space="preserve"> статьи 3.7 Федерального закона № 137-ФЗ,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366AB" w:rsidRPr="009366AB" w:rsidRDefault="009366AB" w:rsidP="009366AB">
      <w:pPr>
        <w:ind w:firstLine="708"/>
        <w:jc w:val="both"/>
        <w:rPr>
          <w:sz w:val="28"/>
          <w:szCs w:val="28"/>
        </w:rPr>
      </w:pPr>
      <w:r w:rsidRPr="009366AB">
        <w:rPr>
          <w:sz w:val="28"/>
          <w:szCs w:val="28"/>
        </w:rPr>
        <w:t xml:space="preserve">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w:t>
      </w:r>
      <w:r w:rsidRPr="009366AB">
        <w:rPr>
          <w:sz w:val="28"/>
          <w:szCs w:val="28"/>
        </w:rPr>
        <w:lastRenderedPageBreak/>
        <w:t xml:space="preserve">государственного реестра юридических лиц в связи с прекращением деятельности юридического лица. </w:t>
      </w:r>
    </w:p>
    <w:p w:rsidR="009366AB" w:rsidRPr="009366AB" w:rsidRDefault="009366AB" w:rsidP="009366AB">
      <w:pPr>
        <w:ind w:firstLine="708"/>
        <w:jc w:val="both"/>
        <w:rPr>
          <w:sz w:val="28"/>
          <w:szCs w:val="28"/>
        </w:rPr>
      </w:pPr>
      <w:r w:rsidRPr="009366AB">
        <w:rPr>
          <w:sz w:val="28"/>
          <w:szCs w:val="28"/>
        </w:rPr>
        <w:t xml:space="preserve">В порядке, предусмотренном статьей 3.7 Федерального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w:t>
      </w:r>
      <w:r w:rsidR="00616073">
        <w:rPr>
          <w:sz w:val="28"/>
          <w:szCs w:val="28"/>
        </w:rPr>
        <w:t>под</w:t>
      </w:r>
      <w:r w:rsidRPr="009366AB">
        <w:rPr>
          <w:sz w:val="28"/>
          <w:szCs w:val="28"/>
        </w:rPr>
        <w:t xml:space="preserve">пунктами 7-9 </w:t>
      </w:r>
      <w:r w:rsidR="00616073">
        <w:rPr>
          <w:sz w:val="28"/>
          <w:szCs w:val="28"/>
        </w:rPr>
        <w:t>пункта</w:t>
      </w:r>
      <w:r w:rsidRPr="009366AB">
        <w:rPr>
          <w:sz w:val="28"/>
          <w:szCs w:val="28"/>
        </w:rPr>
        <w:t xml:space="preserve"> </w:t>
      </w:r>
      <w:r w:rsidR="00616073">
        <w:rPr>
          <w:sz w:val="28"/>
          <w:szCs w:val="28"/>
        </w:rPr>
        <w:t>15</w:t>
      </w:r>
      <w:r w:rsidRPr="009366AB">
        <w:rPr>
          <w:sz w:val="28"/>
          <w:szCs w:val="28"/>
        </w:rPr>
        <w:t xml:space="preserve"> настоящего Административного регламента, а также свидетельство о праве на наследство, подтверждающее, что таким наследником было унаследовано имущество данного гражданина.</w:t>
      </w:r>
    </w:p>
    <w:p w:rsidR="005C6210" w:rsidRDefault="009366AB" w:rsidP="009366AB">
      <w:pPr>
        <w:ind w:firstLine="708"/>
        <w:jc w:val="both"/>
        <w:rPr>
          <w:sz w:val="28"/>
          <w:szCs w:val="28"/>
        </w:rPr>
      </w:pPr>
      <w:r w:rsidRPr="009366AB">
        <w:rPr>
          <w:sz w:val="28"/>
          <w:szCs w:val="28"/>
        </w:rPr>
        <w:t xml:space="preserve">В порядке, предусмотренном статьей 3.7 Федерального закона № 137-ФЗ,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r:id="rId18" w:history="1">
        <w:r w:rsidRPr="003F6874">
          <w:rPr>
            <w:rStyle w:val="a5"/>
            <w:color w:val="auto"/>
            <w:sz w:val="28"/>
            <w:szCs w:val="28"/>
            <w:u w:val="none"/>
          </w:rPr>
          <w:t>пункте 2</w:t>
        </w:r>
      </w:hyperlink>
      <w:r w:rsidRPr="003F6874">
        <w:rPr>
          <w:sz w:val="28"/>
          <w:szCs w:val="28"/>
        </w:rPr>
        <w:t xml:space="preserve"> </w:t>
      </w:r>
      <w:r w:rsidRPr="009366AB">
        <w:rPr>
          <w:sz w:val="28"/>
          <w:szCs w:val="28"/>
        </w:rPr>
        <w:t xml:space="preserve">статьи 3.7 Федерального закона № 137-ФЗ. В этом случае для предоставления земельного участка таким гражданином должны быть представлены документы, предусмотренные </w:t>
      </w:r>
      <w:r w:rsidR="00616073">
        <w:rPr>
          <w:sz w:val="28"/>
          <w:szCs w:val="28"/>
        </w:rPr>
        <w:t>под</w:t>
      </w:r>
      <w:r w:rsidRPr="009366AB">
        <w:rPr>
          <w:sz w:val="28"/>
          <w:szCs w:val="28"/>
        </w:rPr>
        <w:t xml:space="preserve">пунктами 7-9 </w:t>
      </w:r>
      <w:r w:rsidR="00E10601">
        <w:rPr>
          <w:sz w:val="28"/>
          <w:szCs w:val="28"/>
        </w:rPr>
        <w:t>пункта</w:t>
      </w:r>
      <w:r w:rsidRPr="009366AB">
        <w:rPr>
          <w:sz w:val="28"/>
          <w:szCs w:val="28"/>
        </w:rPr>
        <w:t xml:space="preserve"> </w:t>
      </w:r>
      <w:r w:rsidR="00E10601">
        <w:rPr>
          <w:sz w:val="28"/>
          <w:szCs w:val="28"/>
        </w:rPr>
        <w:t>15</w:t>
      </w:r>
      <w:r w:rsidRPr="009366AB">
        <w:rPr>
          <w:sz w:val="28"/>
          <w:szCs w:val="28"/>
        </w:rPr>
        <w:t xml:space="preserve"> настоящего Административного регламента, а также документы, под</w:t>
      </w:r>
      <w:r w:rsidR="005C6210">
        <w:rPr>
          <w:sz w:val="28"/>
          <w:szCs w:val="28"/>
        </w:rPr>
        <w:t>тверждающие передачу ему гаража;</w:t>
      </w:r>
    </w:p>
    <w:p w:rsidR="005C6210" w:rsidRPr="005C6210" w:rsidRDefault="005C6210" w:rsidP="005C6210">
      <w:pPr>
        <w:ind w:firstLine="708"/>
        <w:jc w:val="both"/>
        <w:rPr>
          <w:sz w:val="28"/>
          <w:szCs w:val="28"/>
        </w:rPr>
      </w:pPr>
      <w:r>
        <w:rPr>
          <w:sz w:val="28"/>
          <w:szCs w:val="28"/>
        </w:rPr>
        <w:t>10)</w:t>
      </w:r>
      <w:r w:rsidRPr="005C6210">
        <w:t xml:space="preserve"> </w:t>
      </w:r>
      <w:r>
        <w:rPr>
          <w:sz w:val="28"/>
          <w:szCs w:val="28"/>
        </w:rPr>
        <w:t>к</w:t>
      </w:r>
      <w:r w:rsidRPr="005C6210">
        <w:rPr>
          <w:sz w:val="28"/>
          <w:szCs w:val="28"/>
        </w:rPr>
        <w:t xml:space="preserve"> заявлению гражданина о </w:t>
      </w:r>
      <w:r>
        <w:rPr>
          <w:sz w:val="28"/>
          <w:szCs w:val="28"/>
        </w:rPr>
        <w:t xml:space="preserve">предоставлении в соответствии со статьей 3.7 Федерального закона № 137-ФЗ </w:t>
      </w:r>
      <w:r w:rsidRPr="005C6210">
        <w:rPr>
          <w:sz w:val="28"/>
          <w:szCs w:val="28"/>
        </w:rPr>
        <w:t>земельного участка, на котором расположен гараж, наряду с документами, предусмотренными статьей 3.7 Федерального закона № 137-ФЗ, прилагается технический план указанного гаража.</w:t>
      </w:r>
    </w:p>
    <w:p w:rsidR="009366AB" w:rsidRPr="009366AB" w:rsidRDefault="005C6210" w:rsidP="005C6210">
      <w:pPr>
        <w:ind w:firstLine="708"/>
        <w:jc w:val="both"/>
        <w:rPr>
          <w:sz w:val="28"/>
          <w:szCs w:val="28"/>
        </w:rPr>
      </w:pPr>
      <w:r w:rsidRPr="005C6210">
        <w:rPr>
          <w:sz w:val="28"/>
          <w:szCs w:val="28"/>
        </w:rP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r w:rsidR="009366AB" w:rsidRPr="009366AB">
        <w:rPr>
          <w:sz w:val="28"/>
          <w:szCs w:val="28"/>
        </w:rPr>
        <w:t>».</w:t>
      </w:r>
    </w:p>
    <w:p w:rsidR="009366AB" w:rsidRPr="009366AB" w:rsidRDefault="003F6874" w:rsidP="009366AB">
      <w:pPr>
        <w:ind w:firstLine="708"/>
        <w:jc w:val="both"/>
        <w:rPr>
          <w:sz w:val="28"/>
          <w:szCs w:val="28"/>
        </w:rPr>
      </w:pPr>
      <w:r>
        <w:rPr>
          <w:sz w:val="28"/>
          <w:szCs w:val="28"/>
        </w:rPr>
        <w:t>4</w:t>
      </w:r>
      <w:r w:rsidR="006720A7">
        <w:rPr>
          <w:sz w:val="28"/>
          <w:szCs w:val="28"/>
        </w:rPr>
        <w:t>)</w:t>
      </w:r>
      <w:r w:rsidR="009366AB" w:rsidRPr="009366AB">
        <w:rPr>
          <w:sz w:val="28"/>
          <w:szCs w:val="28"/>
        </w:rPr>
        <w:t xml:space="preserve"> </w:t>
      </w:r>
      <w:r w:rsidR="00936616">
        <w:rPr>
          <w:sz w:val="28"/>
          <w:szCs w:val="28"/>
        </w:rPr>
        <w:t>пункт 22 подраздела 2.10 дополнить</w:t>
      </w:r>
      <w:r w:rsidR="009366AB" w:rsidRPr="009366AB">
        <w:rPr>
          <w:sz w:val="28"/>
          <w:szCs w:val="28"/>
        </w:rPr>
        <w:t xml:space="preserve"> </w:t>
      </w:r>
      <w:r w:rsidR="00936616">
        <w:rPr>
          <w:sz w:val="28"/>
          <w:szCs w:val="28"/>
        </w:rPr>
        <w:t>подпунктом 4</w:t>
      </w:r>
      <w:r w:rsidR="009366AB" w:rsidRPr="009366AB">
        <w:rPr>
          <w:sz w:val="28"/>
          <w:szCs w:val="28"/>
        </w:rPr>
        <w:t xml:space="preserve"> следующего содержания:</w:t>
      </w:r>
    </w:p>
    <w:p w:rsidR="009366AB" w:rsidRDefault="00936616" w:rsidP="009366AB">
      <w:pPr>
        <w:ind w:firstLine="708"/>
        <w:jc w:val="both"/>
        <w:rPr>
          <w:sz w:val="28"/>
          <w:szCs w:val="28"/>
        </w:rPr>
      </w:pPr>
      <w:r>
        <w:rPr>
          <w:sz w:val="28"/>
          <w:szCs w:val="28"/>
        </w:rPr>
        <w:t>«4</w:t>
      </w:r>
      <w:r w:rsidR="009366AB" w:rsidRPr="009366AB">
        <w:rPr>
          <w:sz w:val="28"/>
          <w:szCs w:val="28"/>
        </w:rPr>
        <w:t xml:space="preserve">) если гараж, указанный в </w:t>
      </w:r>
      <w:hyperlink r:id="rId19" w:history="1">
        <w:r w:rsidR="009366AB" w:rsidRPr="003F6874">
          <w:rPr>
            <w:rStyle w:val="a5"/>
            <w:color w:val="auto"/>
            <w:sz w:val="28"/>
            <w:szCs w:val="28"/>
            <w:u w:val="none"/>
          </w:rPr>
          <w:t>пункте 2</w:t>
        </w:r>
      </w:hyperlink>
      <w:r w:rsidR="009366AB" w:rsidRPr="009366AB">
        <w:rPr>
          <w:sz w:val="28"/>
          <w:szCs w:val="28"/>
        </w:rPr>
        <w:t xml:space="preserve"> статьи 3.7 Федерального закона № 137-ФЗ, в судебном или ином предусмотренном законом порядке признан самовольной постройкой, подлежащей сносу.».</w:t>
      </w:r>
    </w:p>
    <w:p w:rsidR="00846EB8" w:rsidRDefault="00763409" w:rsidP="009366AB">
      <w:pPr>
        <w:ind w:firstLine="708"/>
        <w:jc w:val="both"/>
        <w:rPr>
          <w:sz w:val="28"/>
          <w:szCs w:val="28"/>
        </w:rPr>
      </w:pPr>
      <w:r>
        <w:rPr>
          <w:sz w:val="28"/>
          <w:szCs w:val="28"/>
        </w:rPr>
        <w:t>5</w:t>
      </w:r>
      <w:r w:rsidR="00846EB8">
        <w:rPr>
          <w:sz w:val="28"/>
          <w:szCs w:val="28"/>
        </w:rPr>
        <w:t xml:space="preserve">) раздел </w:t>
      </w:r>
      <w:r w:rsidR="00846EB8">
        <w:rPr>
          <w:sz w:val="28"/>
          <w:szCs w:val="28"/>
          <w:lang w:val="en-US"/>
        </w:rPr>
        <w:t>III</w:t>
      </w:r>
      <w:r w:rsidR="00846EB8" w:rsidRPr="00846EB8">
        <w:rPr>
          <w:sz w:val="28"/>
          <w:szCs w:val="28"/>
        </w:rPr>
        <w:t xml:space="preserve"> </w:t>
      </w:r>
      <w:r w:rsidR="00846EB8">
        <w:rPr>
          <w:sz w:val="28"/>
          <w:szCs w:val="28"/>
        </w:rPr>
        <w:t>дополнить подразделами 3.6 и 3.7 следующего содержания:</w:t>
      </w:r>
    </w:p>
    <w:p w:rsidR="00846EB8" w:rsidRDefault="00846EB8" w:rsidP="009366AB">
      <w:pPr>
        <w:ind w:firstLine="708"/>
        <w:jc w:val="both"/>
        <w:rPr>
          <w:sz w:val="28"/>
          <w:szCs w:val="28"/>
        </w:rPr>
      </w:pPr>
      <w:r>
        <w:rPr>
          <w:sz w:val="28"/>
          <w:szCs w:val="28"/>
        </w:rPr>
        <w:t>«3.6 С</w:t>
      </w:r>
      <w:r w:rsidRPr="00846EB8">
        <w:rPr>
          <w:sz w:val="28"/>
          <w:szCs w:val="28"/>
        </w:rPr>
        <w:t>лучаи и порядок предоставления муниципальной услуги в упреждающем (проактивном) режиме</w:t>
      </w:r>
    </w:p>
    <w:p w:rsidR="00846EB8" w:rsidRDefault="00846EB8" w:rsidP="009366AB">
      <w:pPr>
        <w:ind w:firstLine="708"/>
        <w:jc w:val="both"/>
        <w:rPr>
          <w:sz w:val="28"/>
          <w:szCs w:val="28"/>
        </w:rPr>
      </w:pPr>
      <w:r>
        <w:rPr>
          <w:sz w:val="28"/>
          <w:szCs w:val="28"/>
        </w:rPr>
        <w:t>48.1 Предоставление муниципальной услуги в упреждающем (проактивном) режиме не предусмотрено.</w:t>
      </w:r>
    </w:p>
    <w:p w:rsidR="00846EB8" w:rsidRDefault="00846EB8" w:rsidP="009366AB">
      <w:pPr>
        <w:ind w:firstLine="708"/>
        <w:jc w:val="both"/>
        <w:rPr>
          <w:sz w:val="28"/>
          <w:szCs w:val="28"/>
        </w:rPr>
      </w:pPr>
      <w:r>
        <w:rPr>
          <w:sz w:val="28"/>
          <w:szCs w:val="28"/>
        </w:rPr>
        <w:lastRenderedPageBreak/>
        <w:t>3.7 В</w:t>
      </w:r>
      <w:r w:rsidRPr="00846EB8">
        <w:rPr>
          <w:sz w:val="28"/>
          <w:szCs w:val="28"/>
        </w:rPr>
        <w:t>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846EB8" w:rsidRPr="00846EB8" w:rsidRDefault="00846EB8" w:rsidP="009366AB">
      <w:pPr>
        <w:ind w:firstLine="708"/>
        <w:jc w:val="both"/>
        <w:rPr>
          <w:sz w:val="28"/>
          <w:szCs w:val="28"/>
        </w:rPr>
      </w:pPr>
      <w:r>
        <w:rPr>
          <w:sz w:val="28"/>
          <w:szCs w:val="28"/>
        </w:rPr>
        <w:t>48.2 В</w:t>
      </w:r>
      <w:r w:rsidRPr="00846EB8">
        <w:rPr>
          <w:sz w:val="28"/>
          <w:szCs w:val="28"/>
        </w:rPr>
        <w:t>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sidR="00EC7177">
        <w:rPr>
          <w:sz w:val="28"/>
          <w:szCs w:val="28"/>
        </w:rPr>
        <w:t xml:space="preserve"> не предусмотрены.».</w:t>
      </w:r>
    </w:p>
    <w:p w:rsidR="00517345" w:rsidRPr="007072D3" w:rsidRDefault="00656F18" w:rsidP="00EC7177">
      <w:pPr>
        <w:ind w:firstLine="708"/>
        <w:jc w:val="both"/>
        <w:rPr>
          <w:sz w:val="28"/>
          <w:szCs w:val="28"/>
        </w:rPr>
      </w:pPr>
      <w:r>
        <w:rPr>
          <w:sz w:val="28"/>
          <w:szCs w:val="28"/>
        </w:rPr>
        <w:t xml:space="preserve">2. </w:t>
      </w:r>
      <w:r w:rsidR="00EC7177">
        <w:rPr>
          <w:sz w:val="28"/>
          <w:szCs w:val="28"/>
        </w:rPr>
        <w:t>Настоящее постановление вступает в силу в порядке, предусмотренном Устав</w:t>
      </w:r>
      <w:r w:rsidR="00390FA1">
        <w:rPr>
          <w:sz w:val="28"/>
          <w:szCs w:val="28"/>
        </w:rPr>
        <w:t>ом Карповского</w:t>
      </w:r>
      <w:r w:rsidR="00EC7177">
        <w:rPr>
          <w:sz w:val="28"/>
          <w:szCs w:val="28"/>
        </w:rPr>
        <w:t xml:space="preserve"> сельского поселения Таврического муниципального района Омской области.</w:t>
      </w:r>
    </w:p>
    <w:bookmarkEnd w:id="0"/>
    <w:p w:rsidR="00517345" w:rsidRDefault="00517345" w:rsidP="00517345">
      <w:pPr>
        <w:rPr>
          <w:sz w:val="28"/>
          <w:szCs w:val="28"/>
        </w:rPr>
      </w:pPr>
    </w:p>
    <w:p w:rsidR="00517345" w:rsidRDefault="00517345" w:rsidP="00517345">
      <w:pPr>
        <w:rPr>
          <w:sz w:val="28"/>
          <w:szCs w:val="28"/>
        </w:rPr>
      </w:pPr>
    </w:p>
    <w:p w:rsidR="00517345" w:rsidRDefault="00517345" w:rsidP="00517345">
      <w:pPr>
        <w:rPr>
          <w:sz w:val="28"/>
          <w:szCs w:val="28"/>
        </w:rPr>
      </w:pPr>
    </w:p>
    <w:p w:rsidR="00517345" w:rsidRDefault="00517345" w:rsidP="00517345">
      <w:pPr>
        <w:rPr>
          <w:sz w:val="28"/>
          <w:szCs w:val="28"/>
        </w:rPr>
      </w:pPr>
      <w:r w:rsidRPr="001A74FF">
        <w:rPr>
          <w:sz w:val="28"/>
          <w:szCs w:val="28"/>
        </w:rPr>
        <w:t>Глав</w:t>
      </w:r>
      <w:r>
        <w:rPr>
          <w:sz w:val="28"/>
          <w:szCs w:val="28"/>
        </w:rPr>
        <w:t>а</w:t>
      </w:r>
      <w:r w:rsidRPr="001A74FF">
        <w:rPr>
          <w:sz w:val="28"/>
          <w:szCs w:val="28"/>
        </w:rPr>
        <w:t xml:space="preserve"> </w:t>
      </w:r>
      <w:r w:rsidR="00EC7177">
        <w:rPr>
          <w:sz w:val="28"/>
          <w:szCs w:val="28"/>
        </w:rPr>
        <w:t>сельского поселения</w:t>
      </w:r>
      <w:r w:rsidRPr="001A74FF">
        <w:rPr>
          <w:sz w:val="28"/>
          <w:szCs w:val="28"/>
        </w:rPr>
        <w:t xml:space="preserve">                      </w:t>
      </w:r>
      <w:r>
        <w:rPr>
          <w:sz w:val="28"/>
          <w:szCs w:val="28"/>
        </w:rPr>
        <w:t xml:space="preserve">                                </w:t>
      </w:r>
      <w:r w:rsidR="00EC7177">
        <w:rPr>
          <w:sz w:val="28"/>
          <w:szCs w:val="28"/>
        </w:rPr>
        <w:t xml:space="preserve">    </w:t>
      </w:r>
      <w:r w:rsidR="00390FA1">
        <w:rPr>
          <w:sz w:val="28"/>
          <w:szCs w:val="28"/>
        </w:rPr>
        <w:t>Н.И. Переверзев</w:t>
      </w:r>
      <w:bookmarkStart w:id="1" w:name="_GoBack"/>
      <w:bookmarkEnd w:id="1"/>
    </w:p>
    <w:p w:rsidR="00656F18" w:rsidRDefault="00656F18" w:rsidP="00137B48">
      <w:pPr>
        <w:jc w:val="right"/>
        <w:rPr>
          <w:sz w:val="27"/>
          <w:szCs w:val="27"/>
        </w:rPr>
      </w:pPr>
    </w:p>
    <w:p w:rsidR="00B3584F" w:rsidRDefault="00B3584F" w:rsidP="00137B48">
      <w:pPr>
        <w:pStyle w:val="1"/>
        <w:shd w:val="clear" w:color="auto" w:fill="auto"/>
        <w:spacing w:after="0" w:line="240" w:lineRule="auto"/>
        <w:rPr>
          <w:rFonts w:ascii="Times New Roman" w:hAnsi="Times New Roman" w:cs="Times New Roman"/>
          <w:sz w:val="24"/>
          <w:szCs w:val="24"/>
        </w:rPr>
      </w:pPr>
    </w:p>
    <w:p w:rsidR="00F4318F" w:rsidRPr="00F4318F" w:rsidRDefault="002B13E5" w:rsidP="009366AB">
      <w:pPr>
        <w:pStyle w:val="1"/>
        <w:shd w:val="clear" w:color="auto" w:fill="auto"/>
        <w:spacing w:after="0" w:line="240" w:lineRule="auto"/>
        <w:jc w:val="both"/>
      </w:pPr>
      <w:r>
        <w:rPr>
          <w:rFonts w:ascii="Times New Roman" w:hAnsi="Times New Roman" w:cs="Times New Roman"/>
          <w:sz w:val="24"/>
          <w:szCs w:val="24"/>
        </w:rPr>
        <w:tab/>
      </w:r>
    </w:p>
    <w:p w:rsidR="00F4318F" w:rsidRPr="00F4318F" w:rsidRDefault="00F4318F" w:rsidP="00656F18">
      <w:pPr>
        <w:autoSpaceDE w:val="0"/>
        <w:autoSpaceDN w:val="0"/>
        <w:adjustRightInd w:val="0"/>
        <w:jc w:val="both"/>
        <w:rPr>
          <w:rFonts w:eastAsiaTheme="minorHAnsi"/>
          <w:lang w:eastAsia="en-US"/>
        </w:rPr>
      </w:pPr>
    </w:p>
    <w:p w:rsidR="00F4318F" w:rsidRPr="00F4318F" w:rsidRDefault="00F4318F" w:rsidP="00656F18">
      <w:pPr>
        <w:autoSpaceDE w:val="0"/>
        <w:autoSpaceDN w:val="0"/>
        <w:adjustRightInd w:val="0"/>
        <w:jc w:val="both"/>
        <w:rPr>
          <w:rFonts w:eastAsiaTheme="minorHAnsi"/>
          <w:lang w:eastAsia="en-US"/>
        </w:rPr>
      </w:pPr>
    </w:p>
    <w:p w:rsidR="00833E7D" w:rsidRPr="00656F18" w:rsidRDefault="00833E7D" w:rsidP="00656F18">
      <w:pPr>
        <w:autoSpaceDE w:val="0"/>
        <w:autoSpaceDN w:val="0"/>
        <w:adjustRightInd w:val="0"/>
        <w:jc w:val="both"/>
        <w:rPr>
          <w:rFonts w:eastAsiaTheme="minorHAnsi"/>
          <w:lang w:eastAsia="en-US"/>
        </w:rPr>
      </w:pPr>
    </w:p>
    <w:p w:rsidR="00656F18" w:rsidRPr="00656F18" w:rsidRDefault="00656F18" w:rsidP="00625A20">
      <w:pPr>
        <w:autoSpaceDE w:val="0"/>
        <w:autoSpaceDN w:val="0"/>
        <w:adjustRightInd w:val="0"/>
        <w:jc w:val="both"/>
        <w:rPr>
          <w:rFonts w:eastAsiaTheme="minorHAnsi"/>
          <w:lang w:eastAsia="en-US"/>
        </w:rPr>
      </w:pPr>
    </w:p>
    <w:p w:rsidR="006E68E0" w:rsidRPr="00625A20" w:rsidRDefault="006E68E0" w:rsidP="00625A20">
      <w:pPr>
        <w:autoSpaceDE w:val="0"/>
        <w:autoSpaceDN w:val="0"/>
        <w:adjustRightInd w:val="0"/>
        <w:jc w:val="both"/>
        <w:rPr>
          <w:rFonts w:eastAsiaTheme="minorHAnsi"/>
          <w:lang w:eastAsia="en-US"/>
        </w:rPr>
      </w:pPr>
    </w:p>
    <w:p w:rsidR="008F0B2A" w:rsidRPr="00137B48" w:rsidRDefault="008F0B2A" w:rsidP="00137B48">
      <w:pPr>
        <w:autoSpaceDE w:val="0"/>
        <w:autoSpaceDN w:val="0"/>
        <w:adjustRightInd w:val="0"/>
        <w:jc w:val="both"/>
        <w:rPr>
          <w:rFonts w:eastAsiaTheme="minorHAnsi"/>
          <w:lang w:eastAsia="en-US"/>
        </w:rPr>
      </w:pPr>
    </w:p>
    <w:p w:rsidR="00137B48" w:rsidRPr="00137B48" w:rsidRDefault="00137B48" w:rsidP="00137B48">
      <w:pPr>
        <w:autoSpaceDE w:val="0"/>
        <w:autoSpaceDN w:val="0"/>
        <w:adjustRightInd w:val="0"/>
        <w:jc w:val="both"/>
        <w:rPr>
          <w:rFonts w:eastAsiaTheme="minorHAnsi"/>
          <w:lang w:eastAsia="en-US"/>
        </w:rPr>
      </w:pPr>
    </w:p>
    <w:p w:rsidR="00137B48" w:rsidRPr="00137B48" w:rsidRDefault="00137B48" w:rsidP="002B13E5">
      <w:pPr>
        <w:pStyle w:val="1"/>
        <w:shd w:val="clear" w:color="auto" w:fill="auto"/>
        <w:spacing w:after="0" w:line="326" w:lineRule="exact"/>
        <w:jc w:val="both"/>
        <w:rPr>
          <w:rFonts w:ascii="Times New Roman" w:hAnsi="Times New Roman" w:cs="Times New Roman"/>
          <w:sz w:val="24"/>
          <w:szCs w:val="24"/>
        </w:rPr>
      </w:pPr>
    </w:p>
    <w:p w:rsidR="002A119E" w:rsidRPr="00B3584F" w:rsidRDefault="002A119E"/>
    <w:sectPr w:rsidR="002A119E" w:rsidRPr="00B358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F51"/>
    <w:rsid w:val="0000219E"/>
    <w:rsid w:val="00137B48"/>
    <w:rsid w:val="001F7F51"/>
    <w:rsid w:val="00246AA4"/>
    <w:rsid w:val="002A119E"/>
    <w:rsid w:val="002B13E5"/>
    <w:rsid w:val="00390FA1"/>
    <w:rsid w:val="003F6874"/>
    <w:rsid w:val="00503048"/>
    <w:rsid w:val="00517345"/>
    <w:rsid w:val="00562A39"/>
    <w:rsid w:val="005C6210"/>
    <w:rsid w:val="00616073"/>
    <w:rsid w:val="006212EF"/>
    <w:rsid w:val="00625A20"/>
    <w:rsid w:val="00656F18"/>
    <w:rsid w:val="006720A7"/>
    <w:rsid w:val="006E68E0"/>
    <w:rsid w:val="00763409"/>
    <w:rsid w:val="00833E7D"/>
    <w:rsid w:val="00846EB8"/>
    <w:rsid w:val="008F0B2A"/>
    <w:rsid w:val="009021E2"/>
    <w:rsid w:val="00936616"/>
    <w:rsid w:val="009366AB"/>
    <w:rsid w:val="00B3584F"/>
    <w:rsid w:val="00C03DE4"/>
    <w:rsid w:val="00C919CE"/>
    <w:rsid w:val="00E10601"/>
    <w:rsid w:val="00E765A3"/>
    <w:rsid w:val="00EC7177"/>
    <w:rsid w:val="00EF3136"/>
    <w:rsid w:val="00F4318F"/>
    <w:rsid w:val="00F6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9B27"/>
  <w15:chartTrackingRefBased/>
  <w15:docId w15:val="{7D06D150-B473-44FC-8042-3DF534B7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73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517345"/>
    <w:rPr>
      <w:b/>
      <w:bCs/>
      <w:color w:val="008000"/>
    </w:rPr>
  </w:style>
  <w:style w:type="character" w:customStyle="1" w:styleId="a4">
    <w:name w:val="Основной текст_"/>
    <w:link w:val="1"/>
    <w:rsid w:val="00B3584F"/>
    <w:rPr>
      <w:sz w:val="27"/>
      <w:szCs w:val="27"/>
      <w:shd w:val="clear" w:color="auto" w:fill="FFFFFF"/>
    </w:rPr>
  </w:style>
  <w:style w:type="paragraph" w:customStyle="1" w:styleId="1">
    <w:name w:val="Основной текст1"/>
    <w:basedOn w:val="a"/>
    <w:link w:val="a4"/>
    <w:rsid w:val="00B3584F"/>
    <w:pPr>
      <w:shd w:val="clear" w:color="auto" w:fill="FFFFFF"/>
      <w:spacing w:after="60" w:line="0" w:lineRule="atLeast"/>
      <w:jc w:val="right"/>
    </w:pPr>
    <w:rPr>
      <w:rFonts w:asciiTheme="minorHAnsi" w:eastAsiaTheme="minorHAnsi" w:hAnsiTheme="minorHAnsi" w:cstheme="minorBidi"/>
      <w:sz w:val="27"/>
      <w:szCs w:val="27"/>
      <w:lang w:eastAsia="en-US"/>
    </w:rPr>
  </w:style>
  <w:style w:type="character" w:styleId="a5">
    <w:name w:val="Hyperlink"/>
    <w:basedOn w:val="a0"/>
    <w:uiPriority w:val="99"/>
    <w:unhideWhenUsed/>
    <w:rsid w:val="00137B48"/>
    <w:rPr>
      <w:color w:val="0563C1" w:themeColor="hyperlink"/>
      <w:u w:val="single"/>
    </w:rPr>
  </w:style>
  <w:style w:type="paragraph" w:styleId="a6">
    <w:name w:val="Balloon Text"/>
    <w:basedOn w:val="a"/>
    <w:link w:val="a7"/>
    <w:uiPriority w:val="99"/>
    <w:semiHidden/>
    <w:unhideWhenUsed/>
    <w:rsid w:val="00562A39"/>
    <w:rPr>
      <w:rFonts w:ascii="Segoe UI" w:hAnsi="Segoe UI" w:cs="Segoe UI"/>
      <w:sz w:val="18"/>
      <w:szCs w:val="18"/>
    </w:rPr>
  </w:style>
  <w:style w:type="character" w:customStyle="1" w:styleId="a7">
    <w:name w:val="Текст выноски Знак"/>
    <w:basedOn w:val="a0"/>
    <w:link w:val="a6"/>
    <w:uiPriority w:val="99"/>
    <w:semiHidden/>
    <w:rsid w:val="00562A3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BFD0D0DD9D9ACF37BB13EDA27DD4576207E9235CA36DB138D45FF29D9827E97DB41719C1E0E20326449C1F5BYE5BI" TargetMode="External"/><Relationship Id="rId13" Type="http://schemas.openxmlformats.org/officeDocument/2006/relationships/hyperlink" Target="consultantplus://offline/ref=0FFE878FDCBF4DB114DBB090DB6AB4F3C55390F42487BBF989E5DA0A4E221340D3485888E3DC2E09F3D61EF52FFA27377C11A61B17D5L8J" TargetMode="External"/><Relationship Id="rId18" Type="http://schemas.openxmlformats.org/officeDocument/2006/relationships/hyperlink" Target="consultantplus://offline/ref=D459B7BE325957A603DE12DB8E416DEDF677D5C8315C437F854506D65369C76D69C4AEBC726AD75DCED63BFCACE84250F1B9D1EFBB1FLD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73BFD0D0DD9D9ACF37BB13EDA27DD4576207E9235CA36DB138D45FF29D9827E97DB41719C1E0E20326449C1F5BYE5BI" TargetMode="External"/><Relationship Id="rId12" Type="http://schemas.openxmlformats.org/officeDocument/2006/relationships/hyperlink" Target="consultantplus://offline/ref=85C9FBCF278210E38410EC957BC728D8AB61A1581729F09255A259BB54458433DBE81BE28DCB4A343C0510CC1C7F0085681D2EBD03i6C0J" TargetMode="External"/><Relationship Id="rId17" Type="http://schemas.openxmlformats.org/officeDocument/2006/relationships/hyperlink" Target="consultantplus://offline/ref=C3D8F0FFC3FA1FFEC691A33540A3777897591B623D226ECE155DE04FDC54BDD24251BF941552993CFA3F6A8046ABA44DD255A04B51d8W1J" TargetMode="External"/><Relationship Id="rId2" Type="http://schemas.openxmlformats.org/officeDocument/2006/relationships/settings" Target="settings.xml"/><Relationship Id="rId16" Type="http://schemas.openxmlformats.org/officeDocument/2006/relationships/hyperlink" Target="consultantplus://offline/ref=C3D8F0FFC3FA1FFEC691A33540A3777897591B623D226ECE155DE04FDC54BDD24251BF941457993CFA3F6A8046ABA44DD255A04B51d8W1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88B66482F8CEB332461F128828A088E7967E45654297122881700A10F40BD20AE7A7C655E593FA7AF1131B1DC721F0FC229533E2677jFI" TargetMode="External"/><Relationship Id="rId11" Type="http://schemas.openxmlformats.org/officeDocument/2006/relationships/hyperlink" Target="consultantplus://offline/ref=85C9FBCF278210E38410EC957BC728D8AB61A1581729F09255A259BB54458433DBE81BE28DCA4A343C0510CC1C7F0085681D2EBD03i6C0J" TargetMode="External"/><Relationship Id="rId5" Type="http://schemas.openxmlformats.org/officeDocument/2006/relationships/hyperlink" Target="consultantplus://offline/ref=770F60688F27A85326230D518BC65AD8C2839930A4BC583EDD8A90176ED88757FFBA056CD44C80248A2F1A014Az4cFI" TargetMode="External"/><Relationship Id="rId15" Type="http://schemas.openxmlformats.org/officeDocument/2006/relationships/hyperlink" Target="consultantplus://offline/ref=C3D8F0FFC3FA1FFEC691A33540A3777897591B623D226ECE155DE04FDC54BDD24251BF941452993CFA3F6A8046ABA44DD255A04B51d8W1J" TargetMode="External"/><Relationship Id="rId10" Type="http://schemas.openxmlformats.org/officeDocument/2006/relationships/hyperlink" Target="consultantplus://offline/ref=85C9FBCF278210E38410EC957BC728D8AB61A1581729F09255A259BB54458433DBE81BE28CC04A343C0510CC1C7F0085681D2EBD03i6C0J" TargetMode="External"/><Relationship Id="rId19" Type="http://schemas.openxmlformats.org/officeDocument/2006/relationships/hyperlink" Target="consultantplus://offline/ref=ACD192DE3D436D6B9186AF0467B0CDDA536348C790B0FB029787836F3C95A2E40DF22207421B52BD25E6F1856115D418A0383168FFG3k3K" TargetMode="External"/><Relationship Id="rId4" Type="http://schemas.openxmlformats.org/officeDocument/2006/relationships/hyperlink" Target="garantF1://15403045.100" TargetMode="External"/><Relationship Id="rId9" Type="http://schemas.openxmlformats.org/officeDocument/2006/relationships/hyperlink" Target="consultantplus://offline/ref=85C9FBCF278210E38410EC957BC728D8AB61A1581729F09255A259BB54458433DBE81BE28CC34A343C0510CC1C7F0085681D2EBD03i6C0J" TargetMode="External"/><Relationship Id="rId14" Type="http://schemas.openxmlformats.org/officeDocument/2006/relationships/hyperlink" Target="consultantplus://offline/ref=0FFE878FDCBF4DB114DBB090DB6AB4F3C55390F42487BBF989E5DA0A4E221340D3485888E3DF2E09F3D61EF52FFA27377C11A61B17D5L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Pages>
  <Words>2006</Words>
  <Characters>11436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ADM6Ar2</dc:creator>
  <cp:keywords/>
  <dc:description/>
  <cp:lastModifiedBy>serrver</cp:lastModifiedBy>
  <cp:revision>18</cp:revision>
  <cp:lastPrinted>2021-09-29T09:30:00Z</cp:lastPrinted>
  <dcterms:created xsi:type="dcterms:W3CDTF">2021-08-02T06:15:00Z</dcterms:created>
  <dcterms:modified xsi:type="dcterms:W3CDTF">2021-09-29T09:30:00Z</dcterms:modified>
</cp:coreProperties>
</file>