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9C6" w:rsidRDefault="009979C6" w:rsidP="009979C6">
      <w:pPr>
        <w:pStyle w:val="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ПОСТАНОВЛЕНИЕ</w:t>
      </w:r>
    </w:p>
    <w:p w:rsidR="009979C6" w:rsidRDefault="009979C6" w:rsidP="009979C6">
      <w:pPr>
        <w:rPr>
          <w:sz w:val="32"/>
          <w:szCs w:val="32"/>
        </w:rPr>
      </w:pPr>
    </w:p>
    <w:p w:rsidR="009979C6" w:rsidRDefault="009979C6" w:rsidP="009979C6">
      <w:pPr>
        <w:pStyle w:val="Postan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АДМИНИСТРАЦИИ</w:t>
      </w:r>
    </w:p>
    <w:p w:rsidR="009979C6" w:rsidRDefault="009979C6" w:rsidP="009979C6">
      <w:pPr>
        <w:pStyle w:val="Postan"/>
        <w:rPr>
          <w:b/>
          <w:sz w:val="32"/>
          <w:szCs w:val="32"/>
        </w:rPr>
      </w:pPr>
      <w:r>
        <w:rPr>
          <w:b/>
          <w:sz w:val="32"/>
          <w:szCs w:val="32"/>
        </w:rPr>
        <w:t>КАРПОВСКОГО СЕЛЬСКОГО ПОСЕЛЕНИЯ</w:t>
      </w:r>
    </w:p>
    <w:p w:rsidR="009979C6" w:rsidRDefault="009979C6" w:rsidP="009979C6">
      <w:pPr>
        <w:pStyle w:val="Postan"/>
        <w:rPr>
          <w:b/>
          <w:sz w:val="32"/>
          <w:szCs w:val="32"/>
        </w:rPr>
      </w:pPr>
    </w:p>
    <w:p w:rsidR="009979C6" w:rsidRDefault="009979C6" w:rsidP="009979C6">
      <w:pPr>
        <w:pStyle w:val="Postan"/>
        <w:rPr>
          <w:b/>
          <w:sz w:val="32"/>
          <w:szCs w:val="32"/>
        </w:rPr>
      </w:pPr>
      <w:r>
        <w:rPr>
          <w:b/>
          <w:sz w:val="32"/>
          <w:szCs w:val="32"/>
        </w:rPr>
        <w:t>Таврического муниципального района</w:t>
      </w:r>
    </w:p>
    <w:p w:rsidR="009979C6" w:rsidRDefault="009979C6" w:rsidP="009979C6">
      <w:pPr>
        <w:pStyle w:val="Postan"/>
        <w:rPr>
          <w:b/>
          <w:sz w:val="32"/>
          <w:szCs w:val="32"/>
        </w:rPr>
      </w:pPr>
      <w:r>
        <w:rPr>
          <w:b/>
          <w:sz w:val="32"/>
          <w:szCs w:val="32"/>
        </w:rPr>
        <w:t>Омской области</w:t>
      </w:r>
    </w:p>
    <w:p w:rsidR="009979C6" w:rsidRDefault="009979C6" w:rsidP="009979C6">
      <w:pPr>
        <w:spacing w:after="0" w:line="240" w:lineRule="auto"/>
        <w:jc w:val="center"/>
        <w:rPr>
          <w:b/>
          <w:sz w:val="26"/>
          <w:szCs w:val="26"/>
        </w:rPr>
      </w:pPr>
    </w:p>
    <w:p w:rsidR="009979C6" w:rsidRPr="009979C6" w:rsidRDefault="009979C6" w:rsidP="009979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79C6">
        <w:rPr>
          <w:rFonts w:ascii="Times New Roman" w:hAnsi="Times New Roman" w:cs="Times New Roman"/>
          <w:sz w:val="28"/>
          <w:szCs w:val="28"/>
        </w:rPr>
        <w:t xml:space="preserve">от 28 ноября 2024 г. </w:t>
      </w:r>
      <w:r w:rsidRPr="009979C6">
        <w:rPr>
          <w:rFonts w:ascii="Times New Roman" w:hAnsi="Times New Roman" w:cs="Times New Roman"/>
          <w:sz w:val="28"/>
          <w:szCs w:val="28"/>
        </w:rPr>
        <w:sym w:font="Times New Roman" w:char="2116"/>
      </w:r>
      <w:r w:rsidRPr="009979C6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9979C6" w:rsidRPr="009979C6" w:rsidRDefault="009979C6" w:rsidP="009979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79C6" w:rsidRPr="009979C6" w:rsidRDefault="009979C6" w:rsidP="009979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79C6">
        <w:rPr>
          <w:rFonts w:ascii="Times New Roman" w:hAnsi="Times New Roman" w:cs="Times New Roman"/>
          <w:sz w:val="28"/>
          <w:szCs w:val="28"/>
        </w:rPr>
        <w:t>с. Карповка</w:t>
      </w:r>
    </w:p>
    <w:p w:rsidR="00630793" w:rsidRDefault="0063079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979C6" w:rsidRPr="006D4353" w:rsidRDefault="009979C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30793" w:rsidRPr="006D4353" w:rsidRDefault="00630793" w:rsidP="00630793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0" w:name="_GoBack"/>
      <w:r w:rsidRPr="006D435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Об утверждении порядка создания и </w:t>
      </w:r>
      <w:proofErr w:type="gramStart"/>
      <w:r w:rsidRPr="006D435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использования</w:t>
      </w:r>
      <w:proofErr w:type="gramEnd"/>
      <w:r w:rsidRPr="006D435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r w:rsidR="009979C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Карповского</w:t>
      </w:r>
      <w:r w:rsidRPr="006D435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сельского поселения Тавр</w:t>
      </w:r>
      <w:r w:rsidR="0093099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ического муниципального района О</w:t>
      </w:r>
      <w:r w:rsidRPr="006D435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мской области</w:t>
      </w:r>
      <w:bookmarkEnd w:id="0"/>
    </w:p>
    <w:p w:rsidR="003163A9" w:rsidRDefault="003163A9">
      <w:pPr>
        <w:pStyle w:val="ConsPlusNormal"/>
        <w:spacing w:after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79C6" w:rsidRPr="006D4353" w:rsidRDefault="009979C6">
      <w:pPr>
        <w:pStyle w:val="ConsPlusNormal"/>
        <w:spacing w:after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79C6" w:rsidRDefault="006D435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 законом</w:t>
      </w:r>
      <w:r w:rsidR="003163A9" w:rsidRPr="006D4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</w:t>
      </w:r>
      <w:r w:rsidR="00630793" w:rsidRPr="006D4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ской Федерации", руководствуясь Уставом </w:t>
      </w:r>
      <w:r w:rsidR="009979C6" w:rsidRPr="009979C6">
        <w:rPr>
          <w:rFonts w:ascii="Times New Roman" w:hAnsi="Times New Roman" w:cs="Times New Roman"/>
          <w:color w:val="000000" w:themeColor="text1"/>
          <w:sz w:val="28"/>
          <w:szCs w:val="28"/>
        </w:rPr>
        <w:t>Карповского</w:t>
      </w:r>
      <w:r w:rsidR="00630793" w:rsidRPr="006D4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Таврического</w:t>
      </w:r>
      <w:r w:rsidR="003163A9" w:rsidRPr="006D4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Омской области, </w:t>
      </w:r>
    </w:p>
    <w:p w:rsidR="009979C6" w:rsidRDefault="009979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79C6" w:rsidRPr="009979C6" w:rsidRDefault="009979C6" w:rsidP="009979C6">
      <w:pPr>
        <w:jc w:val="center"/>
        <w:rPr>
          <w:rFonts w:ascii="Times New Roman" w:hAnsi="Times New Roman" w:cs="Times New Roman"/>
          <w:sz w:val="28"/>
          <w:szCs w:val="28"/>
        </w:rPr>
      </w:pPr>
      <w:r w:rsidRPr="009979C6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3163A9" w:rsidRPr="006D4353" w:rsidRDefault="003163A9" w:rsidP="006D435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прилагаемый </w:t>
      </w:r>
      <w:hyperlink w:anchor="P34">
        <w:r w:rsidRPr="006D435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Pr="006D4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r w:rsidR="009979C6" w:rsidRPr="009979C6">
        <w:rPr>
          <w:rFonts w:ascii="Times New Roman" w:hAnsi="Times New Roman" w:cs="Times New Roman"/>
          <w:color w:val="000000" w:themeColor="text1"/>
          <w:sz w:val="28"/>
          <w:szCs w:val="28"/>
        </w:rPr>
        <w:t>Карповского</w:t>
      </w:r>
      <w:r w:rsidR="00630793" w:rsidRPr="006D4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Таврического</w:t>
      </w:r>
      <w:r w:rsidRPr="006D4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района.</w:t>
      </w:r>
    </w:p>
    <w:p w:rsidR="003163A9" w:rsidRPr="006D4353" w:rsidRDefault="00930998" w:rsidP="009979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">
        <w:r w:rsidR="003163A9" w:rsidRPr="006D4353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</w:hyperlink>
      <w:r w:rsidR="003163A9" w:rsidRPr="006D4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Обнародовать настоящее постановление </w:t>
      </w:r>
      <w:r w:rsidR="00630793" w:rsidRPr="006D4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порядке, установленном Уставом </w:t>
      </w:r>
      <w:r w:rsidR="009979C6" w:rsidRPr="009979C6">
        <w:rPr>
          <w:rFonts w:ascii="Times New Roman" w:hAnsi="Times New Roman" w:cs="Times New Roman"/>
          <w:color w:val="000000" w:themeColor="text1"/>
          <w:sz w:val="28"/>
          <w:szCs w:val="28"/>
        </w:rPr>
        <w:t>Карповского</w:t>
      </w:r>
      <w:r w:rsidR="00630793" w:rsidRPr="006D4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Таврического</w:t>
      </w:r>
      <w:r w:rsidR="003163A9" w:rsidRPr="006D4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района.</w:t>
      </w:r>
    </w:p>
    <w:p w:rsidR="003163A9" w:rsidRDefault="003163A9" w:rsidP="009979C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79C6" w:rsidRPr="002A7F85" w:rsidRDefault="009979C6" w:rsidP="009979C6">
      <w:pPr>
        <w:pStyle w:val="a3"/>
        <w:spacing w:before="0" w:beforeAutospacing="0" w:after="0" w:afterAutospacing="0"/>
      </w:pPr>
      <w:r>
        <w:rPr>
          <w:sz w:val="28"/>
          <w:szCs w:val="28"/>
        </w:rPr>
        <w:t>Глава сельского поселения                                                           Н.И. Переверзев</w:t>
      </w:r>
    </w:p>
    <w:p w:rsidR="003163A9" w:rsidRPr="006D4353" w:rsidRDefault="003163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63A9" w:rsidRPr="006D4353" w:rsidRDefault="003163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163A9" w:rsidRPr="006D4353" w:rsidRDefault="003163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D4353" w:rsidRDefault="006D4353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D4353" w:rsidRDefault="006D4353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D4353" w:rsidRDefault="006D4353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979C6" w:rsidRDefault="009979C6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D4353" w:rsidRDefault="006D4353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979C6" w:rsidRDefault="009979C6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163A9" w:rsidRPr="006D4353" w:rsidRDefault="003163A9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Приложение</w:t>
      </w:r>
    </w:p>
    <w:p w:rsidR="003163A9" w:rsidRPr="006D4353" w:rsidRDefault="003163A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к постановлению Администрации</w:t>
      </w:r>
    </w:p>
    <w:p w:rsidR="00630793" w:rsidRPr="006D4353" w:rsidRDefault="009979C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Карповского</w:t>
      </w:r>
      <w:r w:rsidR="00630793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</w:p>
    <w:p w:rsidR="003163A9" w:rsidRPr="006D4353" w:rsidRDefault="00630793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Таврического 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 района</w:t>
      </w:r>
    </w:p>
    <w:p w:rsidR="003163A9" w:rsidRPr="006D4353" w:rsidRDefault="00630793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от 28.11.2024 г. №</w:t>
      </w:r>
      <w:r w:rsidR="009979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89</w:t>
      </w:r>
    </w:p>
    <w:p w:rsidR="003163A9" w:rsidRPr="006D4353" w:rsidRDefault="003163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163A9" w:rsidRPr="006D4353" w:rsidRDefault="003163A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" w:name="P34"/>
      <w:bookmarkEnd w:id="1"/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ПОРЯДОК</w:t>
      </w:r>
    </w:p>
    <w:p w:rsidR="003163A9" w:rsidRPr="006D4353" w:rsidRDefault="003163A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создания и использования, в том числе на платной</w:t>
      </w:r>
      <w:r w:rsidR="009979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основе, парковок (парковочных мест), расположенных</w:t>
      </w:r>
      <w:r w:rsidR="009979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на автомобильных дорогах общего пользования местного</w:t>
      </w:r>
      <w:r w:rsidR="009979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значения </w:t>
      </w:r>
      <w:r w:rsidR="009979C6">
        <w:rPr>
          <w:rFonts w:ascii="Times New Roman" w:hAnsi="Times New Roman" w:cs="Times New Roman"/>
          <w:color w:val="000000" w:themeColor="text1"/>
          <w:sz w:val="26"/>
          <w:szCs w:val="26"/>
        </w:rPr>
        <w:t>Карповского</w:t>
      </w:r>
      <w:r w:rsidR="00630793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Таврического</w:t>
      </w: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района</w:t>
      </w:r>
    </w:p>
    <w:p w:rsidR="003163A9" w:rsidRPr="006D4353" w:rsidRDefault="003163A9">
      <w:pPr>
        <w:pStyle w:val="ConsPlusNormal"/>
        <w:spacing w:after="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163A9" w:rsidRPr="006D4353" w:rsidRDefault="003163A9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1. Общие положения</w:t>
      </w:r>
    </w:p>
    <w:p w:rsidR="003163A9" w:rsidRPr="006D4353" w:rsidRDefault="003163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163A9" w:rsidRPr="006D4353" w:rsidRDefault="003163A9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1. Настоящий Порядок разработан в целях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</w:t>
      </w:r>
      <w:r w:rsidR="00630793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979C6">
        <w:rPr>
          <w:rFonts w:ascii="Times New Roman" w:hAnsi="Times New Roman" w:cs="Times New Roman"/>
          <w:color w:val="000000" w:themeColor="text1"/>
          <w:sz w:val="26"/>
          <w:szCs w:val="26"/>
        </w:rPr>
        <w:t>Карповского</w:t>
      </w:r>
      <w:r w:rsidR="00630793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30793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Таврического</w:t>
      </w: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района.</w:t>
      </w:r>
    </w:p>
    <w:p w:rsidR="003163A9" w:rsidRPr="006D4353" w:rsidRDefault="003163A9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Порядок распространяет свое действие на все автомобильные дороги общего пользования местного значения </w:t>
      </w:r>
      <w:r w:rsidR="009979C6">
        <w:rPr>
          <w:rFonts w:ascii="Times New Roman" w:hAnsi="Times New Roman" w:cs="Times New Roman"/>
          <w:color w:val="000000" w:themeColor="text1"/>
          <w:sz w:val="26"/>
          <w:szCs w:val="26"/>
        </w:rPr>
        <w:t>Карповского</w:t>
      </w:r>
      <w:r w:rsidR="00630793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Таврического</w:t>
      </w: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района.</w:t>
      </w:r>
    </w:p>
    <w:p w:rsidR="003163A9" w:rsidRPr="006D4353" w:rsidRDefault="003163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163A9" w:rsidRPr="006D4353" w:rsidRDefault="003163A9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2. Порядок создания парковок</w:t>
      </w:r>
    </w:p>
    <w:p w:rsidR="003163A9" w:rsidRPr="006D4353" w:rsidRDefault="003163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163A9" w:rsidRPr="006D4353" w:rsidRDefault="00792E3C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. Парковки создаются для организации стоянки транспортных средств с целью их временного хранения.</w:t>
      </w:r>
    </w:p>
    <w:p w:rsidR="003163A9" w:rsidRPr="006D4353" w:rsidRDefault="00792E3C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. Планирование земельных участков для размещения парковок (далее - планирование) осуществляется Администрацией</w:t>
      </w: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979C6">
        <w:rPr>
          <w:rFonts w:ascii="Times New Roman" w:hAnsi="Times New Roman" w:cs="Times New Roman"/>
          <w:color w:val="000000" w:themeColor="text1"/>
          <w:sz w:val="26"/>
          <w:szCs w:val="26"/>
        </w:rPr>
        <w:t>Карповского</w:t>
      </w: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30793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Таврического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района (далее - Администрация). Планирование осуществляется как по предложениям органов местного самоуправления поселения, так и по предложениям физических и юридических лиц.</w:t>
      </w:r>
    </w:p>
    <w:p w:rsidR="003163A9" w:rsidRPr="006D4353" w:rsidRDefault="00792E3C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Проработку предложений по планированию участков автомобильных дорог для организации парковок Администрация производит совместно с комиссиями по подготовке правил землепользования и застройки, создаваемыми в поселениях муниципального района, на предмет их соответствия утвержденным в установленном порядке Правилам землепользования и застройки поселений и схемам организации дорожного движения </w:t>
      </w:r>
      <w:r w:rsidR="009979C6">
        <w:rPr>
          <w:rFonts w:ascii="Times New Roman" w:hAnsi="Times New Roman" w:cs="Times New Roman"/>
          <w:color w:val="000000" w:themeColor="text1"/>
          <w:sz w:val="26"/>
          <w:szCs w:val="26"/>
        </w:rPr>
        <w:t>Карповского</w:t>
      </w: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  <w:r w:rsidR="00630793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Таврического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района.</w:t>
      </w:r>
    </w:p>
    <w:p w:rsidR="003163A9" w:rsidRPr="006D4353" w:rsidRDefault="00792E3C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. Участок автомобильной дороги, предназначенный для организации парковки, должен иметь индивидуальный адрес, состоящий из наименования дороги и расстояния участка дороги, исчисляемой от ее начала.</w:t>
      </w:r>
    </w:p>
    <w:p w:rsidR="003163A9" w:rsidRPr="006D4353" w:rsidRDefault="00792E3C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. Адреса участков автомобильной дороги для организации парковок, вид парковок, порядок их использования устанавливается Администрацией по предложению комиссий по подготовке правил землепользования и застройки при принятии решения о создании парковок.</w:t>
      </w:r>
    </w:p>
    <w:p w:rsidR="003163A9" w:rsidRPr="006D4353" w:rsidRDefault="003163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163A9" w:rsidRPr="006D4353" w:rsidRDefault="003163A9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3. Разработка проекта размещения парковок</w:t>
      </w:r>
    </w:p>
    <w:p w:rsidR="003163A9" w:rsidRPr="006D4353" w:rsidRDefault="003163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163A9" w:rsidRPr="006D4353" w:rsidRDefault="00792E3C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Проект размещения парковок разрабатывается по утвержденным адресам 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участков автомобильных дорог, предназначенных для организации парковок.</w:t>
      </w:r>
    </w:p>
    <w:p w:rsidR="003163A9" w:rsidRPr="006D4353" w:rsidRDefault="00792E3C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. Разработка проекта обеспечивается Администрацией.</w:t>
      </w:r>
    </w:p>
    <w:p w:rsidR="003163A9" w:rsidRPr="006D4353" w:rsidRDefault="00792E3C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10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. Разработка проекта ведется по методике, принятой в транспортном проектировании, обеспечивающей требования безопасности движения в следующей последовательности:</w:t>
      </w:r>
    </w:p>
    <w:p w:rsidR="003163A9" w:rsidRPr="006D4353" w:rsidRDefault="003163A9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- определяются границы района проектирования, и готовится подоснова в масштабе 1:2000;</w:t>
      </w:r>
    </w:p>
    <w:p w:rsidR="003163A9" w:rsidRPr="006D4353" w:rsidRDefault="003163A9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- проводится анализ существующей градостроительной и планировочной ситуации, определяются функциональное назначение объектов и параметры уличной сети;</w:t>
      </w:r>
    </w:p>
    <w:p w:rsidR="003163A9" w:rsidRPr="006D4353" w:rsidRDefault="003163A9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- проводятся замеры транспортных потоков, определяется пропускная способность улицы с целью установления возможности размещения на ней парковки;</w:t>
      </w:r>
    </w:p>
    <w:p w:rsidR="003163A9" w:rsidRPr="006D4353" w:rsidRDefault="003163A9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- для участков улиц, закрепленных под организацию парковок, заказывается топографический план в масштабе 1:500 с его уточнением по фактической застройке;</w:t>
      </w:r>
    </w:p>
    <w:p w:rsidR="003163A9" w:rsidRPr="006D4353" w:rsidRDefault="003163A9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- на топографическом плане проектируются варианты расстановки автотранспортных средств с учетом безопасности движения и пропускной способности улицы;</w:t>
      </w:r>
    </w:p>
    <w:p w:rsidR="003163A9" w:rsidRPr="006D4353" w:rsidRDefault="003163A9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- варианты рассматриваются проектной организацией во взаимодействии с ОГИБДД отде</w:t>
      </w:r>
      <w:r w:rsidR="00792E3C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ла МВД России по Таврическому</w:t>
      </w: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району;</w:t>
      </w:r>
    </w:p>
    <w:p w:rsidR="003163A9" w:rsidRPr="006D4353" w:rsidRDefault="003163A9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- для рекомендуемого варианта разрабатывается проект разметки мест парковки дорожной разметки в полном объеме, расстановки дорожных знаков;</w:t>
      </w:r>
    </w:p>
    <w:p w:rsidR="003163A9" w:rsidRPr="006D4353" w:rsidRDefault="003163A9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- в масштабе 1:100 делаются фрагменты выполнения разметки и в местах 1:10 фрагменты дорожных знаков с указанием всех показателей по ГОСТам.</w:t>
      </w:r>
    </w:p>
    <w:p w:rsidR="003163A9" w:rsidRPr="006D4353" w:rsidRDefault="003163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163A9" w:rsidRPr="006D4353" w:rsidRDefault="003163A9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4. Согласование проекта размещения парковок</w:t>
      </w:r>
    </w:p>
    <w:p w:rsidR="003163A9" w:rsidRPr="006D4353" w:rsidRDefault="003163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163A9" w:rsidRPr="006D4353" w:rsidRDefault="00792E3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11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. Проекты размещения парковок подлежат согласованию с ОГИБДД отде</w:t>
      </w: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ла МВД России по Таврическому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району.</w:t>
      </w:r>
    </w:p>
    <w:p w:rsidR="003163A9" w:rsidRPr="006D4353" w:rsidRDefault="003163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163A9" w:rsidRPr="006D4353" w:rsidRDefault="003163A9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5. Обустройство парковок</w:t>
      </w:r>
    </w:p>
    <w:p w:rsidR="003163A9" w:rsidRPr="006D4353" w:rsidRDefault="003163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163A9" w:rsidRPr="006D4353" w:rsidRDefault="00792E3C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12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. Обустройство парковок осуществляется в соответствии с согласованным проектом размещения парковки (парковочного места). Обустройство парковок (парковочного места) обеспечивается инициатором предложения по организации места парковки. Обустройство платных и служебных парковок осуществляется после оформления земельно-правовых отношений на земельный участок в соответствии с нормативными правовыми актами Администрации.</w:t>
      </w:r>
    </w:p>
    <w:p w:rsidR="003163A9" w:rsidRPr="006D4353" w:rsidRDefault="00792E3C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13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Размещение парковок не должно создавать помех в дорожном движении другим участникам дорожного процесса, снижать безопасность дорожного движения, противоречить требованиям </w:t>
      </w:r>
      <w:hyperlink r:id="rId6">
        <w:r w:rsidR="003163A9" w:rsidRPr="006D4353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Правил</w:t>
        </w:r>
      </w:hyperlink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дорожного движения Российской Федерации, касающихся остановки и стоянки транспортных средств.</w:t>
      </w:r>
    </w:p>
    <w:p w:rsidR="003163A9" w:rsidRPr="006D4353" w:rsidRDefault="003163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163A9" w:rsidRPr="006D4353" w:rsidRDefault="003163A9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6. Содержание и эксплуатация парковок</w:t>
      </w:r>
    </w:p>
    <w:p w:rsidR="003163A9" w:rsidRPr="006D4353" w:rsidRDefault="003163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163A9" w:rsidRPr="006D4353" w:rsidRDefault="00792E3C" w:rsidP="009979C6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14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Содержание бесплатных парковок общего пользования осуществляется Администрацией в соответствии с предусмотренными средствами в бюджете </w:t>
      </w: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сельского поселения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3163A9" w:rsidRPr="006D4353" w:rsidRDefault="00792E3C" w:rsidP="006D435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15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. Содержание платных парковок обеспечивается их балансодержателями непосредственно или по договорам с эксплуатирующими улично-дорожную сеть организациями.</w:t>
      </w:r>
    </w:p>
    <w:p w:rsidR="003163A9" w:rsidRPr="006D4353" w:rsidRDefault="00792E3C" w:rsidP="006D435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16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Временное прекращение использования парковок осуществляется по основаниям, предусмотренным для временных ограничения или прекращения движения транспортных средств по автомобильным дорогам местного значения, установленных в Федеральном </w:t>
      </w:r>
      <w:hyperlink r:id="rId7">
        <w:r w:rsidR="003163A9" w:rsidRPr="006D4353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законе</w:t>
        </w:r>
      </w:hyperlink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и иных федеральных законах, законах Омской области.</w:t>
      </w:r>
    </w:p>
    <w:p w:rsidR="003163A9" w:rsidRPr="006D4353" w:rsidRDefault="003163A9" w:rsidP="006D435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163A9" w:rsidRPr="006D4353" w:rsidRDefault="003163A9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7. Порядок пользования парковками</w:t>
      </w:r>
    </w:p>
    <w:p w:rsidR="003163A9" w:rsidRPr="006D4353" w:rsidRDefault="003163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163A9" w:rsidRPr="006D4353" w:rsidRDefault="00792E3C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17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. Пользователь парковок имеет право получать информацию о правилах пользования парковкой, о размере платы за пользование на платной основе парковками, порядке и способах внесения соответствующего размера платы, а также о наличии альтернативных бесплатных парковок.</w:t>
      </w:r>
    </w:p>
    <w:p w:rsidR="003163A9" w:rsidRPr="006D4353" w:rsidRDefault="00792E3C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18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. Пользователи парковок обязаны:</w:t>
      </w:r>
    </w:p>
    <w:p w:rsidR="003163A9" w:rsidRPr="006D4353" w:rsidRDefault="003163A9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соблюдать требования настоящего Положения, </w:t>
      </w:r>
      <w:hyperlink r:id="rId8">
        <w:r w:rsidRPr="006D4353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Правил</w:t>
        </w:r>
      </w:hyperlink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дорожного движения Российской Федерации;</w:t>
      </w:r>
    </w:p>
    <w:p w:rsidR="003163A9" w:rsidRPr="006D4353" w:rsidRDefault="003163A9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- при пользовании платной парковкой оплатить установленную стоимость пользования данным объектом с учетом фактического времени пребывания на нем (кратно 1 часу, 1 суткам);</w:t>
      </w:r>
    </w:p>
    <w:p w:rsidR="003163A9" w:rsidRPr="006D4353" w:rsidRDefault="003163A9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- сохранять документ об оплате за пользование платной парковой до момента выезда с нее.</w:t>
      </w:r>
    </w:p>
    <w:p w:rsidR="003163A9" w:rsidRPr="006D4353" w:rsidRDefault="00792E3C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19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. Пользователям парковок запрещается:</w:t>
      </w:r>
    </w:p>
    <w:p w:rsidR="003163A9" w:rsidRPr="006D4353" w:rsidRDefault="003163A9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- препятствовать нормальной работе пунктов оплаты;</w:t>
      </w:r>
    </w:p>
    <w:p w:rsidR="003163A9" w:rsidRPr="006D4353" w:rsidRDefault="003163A9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- блокировать подъезд (выезд) транспортных средств на парковку;</w:t>
      </w:r>
    </w:p>
    <w:p w:rsidR="003163A9" w:rsidRPr="006D4353" w:rsidRDefault="003163A9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- создавать друг другу препятствия и ограничения в пользовании парковкой;</w:t>
      </w:r>
    </w:p>
    <w:p w:rsidR="003163A9" w:rsidRPr="006D4353" w:rsidRDefault="003163A9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- оставлять транспортное средство на платной парковке без оплаты услуг за пользование парковкой;</w:t>
      </w:r>
    </w:p>
    <w:p w:rsidR="003163A9" w:rsidRPr="006D4353" w:rsidRDefault="003163A9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- нарушать общественный порядок;</w:t>
      </w:r>
    </w:p>
    <w:p w:rsidR="003163A9" w:rsidRPr="006D4353" w:rsidRDefault="003163A9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- загрязнять территорию парковки;</w:t>
      </w:r>
    </w:p>
    <w:p w:rsidR="003163A9" w:rsidRPr="006D4353" w:rsidRDefault="003163A9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- разрушать оборудование пунктов оплаты;</w:t>
      </w:r>
    </w:p>
    <w:p w:rsidR="003163A9" w:rsidRPr="006D4353" w:rsidRDefault="003163A9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- совершать иные действия, нарушающие установленный порядок использования платных парковок.</w:t>
      </w:r>
    </w:p>
    <w:p w:rsidR="003163A9" w:rsidRPr="006D4353" w:rsidRDefault="00792E3C" w:rsidP="006D43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20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Муниципальное учреждение, уполномоченное на осуществление соответствующих функций по эксплуатации платных парковок и взиманию платы за пользование на платной основе парковками (далее –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Оператор</w:t>
      </w: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обязан:</w:t>
      </w:r>
    </w:p>
    <w:p w:rsidR="003163A9" w:rsidRPr="006D4353" w:rsidRDefault="003163A9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организовать стоянку транспортных средств на парковке с соблюдением требований законодательства Российской Федерации, в том числе </w:t>
      </w:r>
      <w:hyperlink r:id="rId9">
        <w:r w:rsidRPr="006D4353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Закона</w:t>
        </w:r>
      </w:hyperlink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Российской Федерации "О защите прав потребителей", и обеспечить беспрепятственный проезд других участников дорожного движения по автомобильной дороге, исключающий образование дорожных заторов, при условии соблюдения пользователями автомобильной дороги и парковки, расположенной на ней, предусмотренных требований </w:t>
      </w:r>
      <w:hyperlink r:id="rId10">
        <w:r w:rsidRPr="006D4353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Правил</w:t>
        </w:r>
      </w:hyperlink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дорожного движения Российской Федерации и обеспечении ими безопасности дорожного движения;</w:t>
      </w:r>
    </w:p>
    <w:p w:rsidR="003163A9" w:rsidRPr="006D4353" w:rsidRDefault="003163A9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- обеспечивать соответствие транспортно-эксплуатационных характеристик парковки нормативным требованиям;</w:t>
      </w:r>
    </w:p>
    <w:p w:rsidR="003163A9" w:rsidRPr="006D4353" w:rsidRDefault="003163A9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- сообщать пользователю, в том числе по его письменному заявлению, сведения, относящиеся к предоставляемым услугам по пользованию платными парковками, в том числе информацию о правилах пользования платной парковкой, о размере платы за пользование на платной основе парковкой, порядке и способах внесения соответствующего размера платы, а также о наличии альтернативных бесплатных парковок;</w:t>
      </w:r>
    </w:p>
    <w:p w:rsidR="003163A9" w:rsidRPr="006D4353" w:rsidRDefault="003163A9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- обеспечивать наличие информации о местах приема письменных претензий пользователей.</w:t>
      </w:r>
    </w:p>
    <w:p w:rsidR="003163A9" w:rsidRPr="006D4353" w:rsidRDefault="00792E3C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21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. Оператор не вправе оказывать предпочтение одному пользователю перед другими пользователями в отношении заключения договора, за исключением случаев, предусмотренных федеральными законами и иными нормативными правовыми актами Российской Федерации.</w:t>
      </w:r>
    </w:p>
    <w:p w:rsidR="003163A9" w:rsidRPr="006D4353" w:rsidRDefault="00792E3C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22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. Пользование платной парковкой осуществляется на основании публичного договора между пользователем и оператором, согласно которому оператор обязан предоставить пользователю право пользования платной парковкой (стоянки транспортного средства на парковке), а пользователь - оплатить предоставленную услугу.</w:t>
      </w:r>
    </w:p>
    <w:p w:rsidR="003163A9" w:rsidRPr="006D4353" w:rsidRDefault="00792E3C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23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. Пользователь заключает с оператором публичный договор (далее - договор) путем оплаты пользователем стоянки транспортного средства на платной парковке.</w:t>
      </w:r>
    </w:p>
    <w:p w:rsidR="003163A9" w:rsidRPr="006D4353" w:rsidRDefault="00792E3C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24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. Отказ оператора от заключения с пользователем договора при наличии свободных мест для стоянки транспортных средств на платной парковке не допускается.</w:t>
      </w:r>
    </w:p>
    <w:p w:rsidR="003163A9" w:rsidRPr="006D4353" w:rsidRDefault="00792E3C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25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. Не допускается взимание с пользователей каких-либо иных платежей, кроме платы за пользование на платной основе парковками.</w:t>
      </w:r>
    </w:p>
    <w:p w:rsidR="003163A9" w:rsidRPr="006D4353" w:rsidRDefault="00792E3C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26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. Выдача пользователю, оплатившему пользование платной парковкой, документа об оплате производится после внесения платы за пользование платной парковкой.</w:t>
      </w:r>
    </w:p>
    <w:p w:rsidR="003163A9" w:rsidRPr="006D4353" w:rsidRDefault="00792E3C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27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. В качестве документов, подтверждающих заключение договора с оператором и оплату за пользование платной парковкой, используются отрывные талоны, наклейки (размером не более 105 мм x 75 мм) сроком действия несколько часов (кратно 1 часу) или 1 сутки (с фиксацией времени и даты постановки транспортного средства на платную парковку), дающие право на пользование платной парковкой.</w:t>
      </w:r>
    </w:p>
    <w:p w:rsidR="003163A9" w:rsidRPr="006D4353" w:rsidRDefault="00792E3C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28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. До заключения договора оператор предоставляет пользователю полную и достоверную информацию об оказываемых услугах, обеспечивающую возможность их выбора. Информация предоставляется на русском языке. Информация доводится до сведения пользователей в пункте оплаты и (или) местах въезда на платную парковку. Эта информация должна содержать:</w:t>
      </w:r>
    </w:p>
    <w:p w:rsidR="003163A9" w:rsidRPr="006D4353" w:rsidRDefault="003163A9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- полное официальное наименование, адрес (место нахождения) и сведения о государственной регистрации оператора;</w:t>
      </w:r>
    </w:p>
    <w:p w:rsidR="003163A9" w:rsidRPr="006D4353" w:rsidRDefault="003163A9" w:rsidP="006D435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- условия договора и порядок оплаты услуг, предоставляемых оператором, в том числе: правила пользования парковкой, размер платы за пользование на платной основе парковкой, порядок и способы внесения соответствующего размера платы, наличие альтернативных бесплатных парковок;</w:t>
      </w:r>
    </w:p>
    <w:p w:rsidR="003163A9" w:rsidRPr="006D4353" w:rsidRDefault="003163A9" w:rsidP="006D435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- адрес и номер бесплатного телефона подразделения оператора, осуществляющего прием претензий пользователей;</w:t>
      </w:r>
    </w:p>
    <w:p w:rsidR="003163A9" w:rsidRPr="006D4353" w:rsidRDefault="003163A9" w:rsidP="006D435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- адрес и номер телефона подразделений Государственной инспекции безопасности дорожного движения;</w:t>
      </w:r>
    </w:p>
    <w:p w:rsidR="003163A9" w:rsidRPr="006D4353" w:rsidRDefault="003163A9" w:rsidP="006D435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- адрес и номер телефона подразделения по защите прав потребителей;</w:t>
      </w:r>
    </w:p>
    <w:p w:rsidR="003163A9" w:rsidRPr="006D4353" w:rsidRDefault="003163A9" w:rsidP="006D435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- адрес и номер телефона Администрации.</w:t>
      </w:r>
    </w:p>
    <w:p w:rsidR="003163A9" w:rsidRPr="006D4353" w:rsidRDefault="00792E3C" w:rsidP="006D435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29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. Места размещения информационных табло (при их наличии) должны соответствовать национальным стандартам, устанавливающим требования к информационным дорожным знакам.</w:t>
      </w:r>
    </w:p>
    <w:p w:rsidR="003163A9" w:rsidRPr="006D4353" w:rsidRDefault="00792E3C" w:rsidP="006D435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30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. В целях контроля за исполнением договора и урегулирования возникающих споров оператором осуществляется регистрация фактов пользования платной парковкой, включающая сбор, хранение и использование данных о государственных регистрационных номерах транспортных средств, оставленных на платной парковке, времени и месте пользования платной парковкой с занесением их в журнал регистрации.</w:t>
      </w:r>
    </w:p>
    <w:p w:rsidR="003163A9" w:rsidRPr="006D4353" w:rsidRDefault="00792E3C" w:rsidP="006D435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31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. При хранении и использовании оператором данных о пользователе, необходимо исключить свободный доступ к этим данным третьих лиц.</w:t>
      </w:r>
    </w:p>
    <w:p w:rsidR="003163A9" w:rsidRPr="006D4353" w:rsidRDefault="003163A9" w:rsidP="006D435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60B04" w:rsidRPr="006D4353" w:rsidRDefault="00D60B04" w:rsidP="006D4353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D60B04" w:rsidRPr="006D4353" w:rsidSect="009979C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3A9"/>
    <w:rsid w:val="003163A9"/>
    <w:rsid w:val="00486D53"/>
    <w:rsid w:val="00630793"/>
    <w:rsid w:val="006D4353"/>
    <w:rsid w:val="00792E3C"/>
    <w:rsid w:val="00930998"/>
    <w:rsid w:val="009979C6"/>
    <w:rsid w:val="00D6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979C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63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163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163A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0"/>
    <w:link w:val="1"/>
    <w:rsid w:val="009979C6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customStyle="1" w:styleId="Postan">
    <w:name w:val="Postan"/>
    <w:basedOn w:val="a"/>
    <w:rsid w:val="009979C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997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0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9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979C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63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163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163A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0"/>
    <w:link w:val="1"/>
    <w:rsid w:val="009979C6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customStyle="1" w:styleId="Postan">
    <w:name w:val="Postan"/>
    <w:basedOn w:val="a"/>
    <w:rsid w:val="009979C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997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0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5029&amp;dst=10001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3062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5029&amp;dst=10001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148&amp;n=154927&amp;dst=100006" TargetMode="External"/><Relationship Id="rId10" Type="http://schemas.openxmlformats.org/officeDocument/2006/relationships/hyperlink" Target="https://login.consultant.ru/link/?req=doc&amp;base=LAW&amp;n=475029&amp;dst=1000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7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1945</Words>
  <Characters>11091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ADM20R1</dc:creator>
  <cp:keywords/>
  <dc:description/>
  <cp:lastModifiedBy>user</cp:lastModifiedBy>
  <cp:revision>8</cp:revision>
  <cp:lastPrinted>2024-11-29T02:25:00Z</cp:lastPrinted>
  <dcterms:created xsi:type="dcterms:W3CDTF">2024-11-28T11:14:00Z</dcterms:created>
  <dcterms:modified xsi:type="dcterms:W3CDTF">2024-11-29T02:26:00Z</dcterms:modified>
</cp:coreProperties>
</file>